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SIN-2025-0070</w:t>
      </w:r>
    </w:p>
    <w:p>
      <w:r>
        <w:rPr>
          <w:b/>
        </w:rPr>
        <w:t xml:space="preserve">Fakturadatum: </w:t>
      </w:r>
      <w:r>
        <w:rPr>
          <w:b w:val="0"/>
        </w:rPr>
        <w:t>2025-03-20</w:t>
      </w:r>
    </w:p>
    <w:p>
      <w:r>
        <w:rPr>
          <w:b/>
        </w:rPr>
        <w:t xml:space="preserve">Förfallodatum: </w:t>
      </w:r>
      <w:r>
        <w:rPr>
          <w:b w:val="0"/>
        </w:rPr>
        <w:t>2025-04-19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15 203,00</w:t>
            </w:r>
          </w:p>
        </w:tc>
        <w:tc>
          <w:tcPr>
            <w:tcW w:type="dxa" w:w="2160"/>
          </w:tcPr>
          <w:p>
            <w:r>
              <w:t>3 800,75</w:t>
            </w:r>
          </w:p>
        </w:tc>
        <w:tc>
          <w:tcPr>
            <w:tcW w:type="dxa" w:w="2160"/>
          </w:tcPr>
          <w:p>
            <w:r>
              <w:t>19 003,75</w:t>
            </w:r>
          </w:p>
        </w:tc>
      </w:tr>
    </w:tbl>
    <w:p>
      <w:pPr>
        <w:jc w:val="right"/>
      </w:pPr>
      <w:r>
        <w:rPr>
          <w:b/>
        </w:rPr>
        <w:t>ATT BETALA: 19 003,75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