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SIN-2025-0071</w:t>
      </w:r>
    </w:p>
    <w:p>
      <w:r>
        <w:rPr>
          <w:b/>
        </w:rPr>
        <w:t xml:space="preserve">Fakturadatum: </w:t>
      </w:r>
      <w:r>
        <w:rPr>
          <w:b w:val="0"/>
        </w:rPr>
        <w:t>2025-03-22</w:t>
      </w:r>
    </w:p>
    <w:p>
      <w:r>
        <w:rPr>
          <w:b/>
        </w:rPr>
        <w:t xml:space="preserve">Förfallodatum: </w:t>
      </w:r>
      <w:r>
        <w:rPr>
          <w:b w:val="0"/>
        </w:rPr>
        <w:t>2025-04-21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8 578,00</w:t>
            </w:r>
          </w:p>
        </w:tc>
        <w:tc>
          <w:tcPr>
            <w:tcW w:type="dxa" w:w="2160"/>
          </w:tcPr>
          <w:p>
            <w:r>
              <w:t>2 144,50</w:t>
            </w:r>
          </w:p>
        </w:tc>
        <w:tc>
          <w:tcPr>
            <w:tcW w:type="dxa" w:w="2160"/>
          </w:tcPr>
          <w:p>
            <w:r>
              <w:t>10 722,50</w:t>
            </w:r>
          </w:p>
        </w:tc>
      </w:tr>
    </w:tbl>
    <w:p>
      <w:pPr>
        <w:jc w:val="right"/>
      </w:pPr>
      <w:r>
        <w:rPr>
          <w:b/>
        </w:rPr>
        <w:t>ATT BETALA: 10 722,50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