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SIN-2026-0029</w:t>
      </w:r>
    </w:p>
    <w:p>
      <w:r>
        <w:rPr>
          <w:b/>
        </w:rPr>
        <w:t xml:space="preserve">Fakturadatum: </w:t>
      </w:r>
      <w:r>
        <w:rPr>
          <w:b w:val="0"/>
        </w:rPr>
        <w:t>2026-01-14</w:t>
      </w:r>
    </w:p>
    <w:p>
      <w:r>
        <w:rPr>
          <w:b/>
        </w:rPr>
        <w:t xml:space="preserve">Förfallodatum: </w:t>
      </w:r>
      <w:r>
        <w:rPr>
          <w:b w:val="0"/>
        </w:rPr>
        <w:t>2026-02-13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8 183,00</w:t>
            </w:r>
          </w:p>
        </w:tc>
        <w:tc>
          <w:tcPr>
            <w:tcW w:type="dxa" w:w="2160"/>
          </w:tcPr>
          <w:p>
            <w:r>
              <w:t>2 045,75</w:t>
            </w:r>
          </w:p>
        </w:tc>
        <w:tc>
          <w:tcPr>
            <w:tcW w:type="dxa" w:w="2160"/>
          </w:tcPr>
          <w:p>
            <w:r>
              <w:t>10 228,75</w:t>
            </w:r>
          </w:p>
        </w:tc>
      </w:tr>
    </w:tbl>
    <w:p>
      <w:pPr>
        <w:jc w:val="right"/>
      </w:pPr>
      <w:r>
        <w:rPr>
          <w:b/>
        </w:rPr>
        <w:t>ATT BETALA: 10 228,75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