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INV-2026-0253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2026-09-11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(59.1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58 509,00</w:t>
            </w:r>
          </w:p>
        </w:tc>
        <w:tc>
          <w:tcPr>
            <w:tcW w:type="dxa" w:w="1728"/>
          </w:tcPr>
          <w:p>
            <w:r>
              <w:t>14 627,25</w:t>
            </w:r>
          </w:p>
        </w:tc>
        <w:tc>
          <w:tcPr>
            <w:tcW w:type="dxa" w:w="1728"/>
          </w:tcPr>
          <w:p>
            <w:r>
              <w:t>73 136,25</w:t>
            </w:r>
          </w:p>
        </w:tc>
      </w:tr>
    </w:tbl>
    <w:p>
      <w:pPr>
        <w:jc w:val="right"/>
      </w:pPr>
      <w:r>
        <w:rPr>
          <w:b/>
        </w:rPr>
        <w:t>ATT BETALA: 73 136,25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