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SIN-2025-0250</w:t>
      </w:r>
    </w:p>
    <w:p>
      <w:r>
        <w:rPr>
          <w:b/>
        </w:rPr>
        <w:t xml:space="preserve">Fakturadatum: </w:t>
      </w:r>
      <w:r>
        <w:rPr>
          <w:b w:val="0"/>
        </w:rPr>
        <w:t>2025-08-20</w:t>
      </w:r>
    </w:p>
    <w:p>
      <w:r>
        <w:rPr>
          <w:b/>
        </w:rPr>
        <w:t xml:space="preserve">Förfallodatum: </w:t>
      </w:r>
      <w:r>
        <w:rPr>
          <w:b w:val="0"/>
        </w:rPr>
        <w:t>2025-09-19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8 243,00</w:t>
            </w:r>
          </w:p>
        </w:tc>
        <w:tc>
          <w:tcPr>
            <w:tcW w:type="dxa" w:w="2160"/>
          </w:tcPr>
          <w:p>
            <w:r>
              <w:t>2 060,75</w:t>
            </w:r>
          </w:p>
        </w:tc>
        <w:tc>
          <w:tcPr>
            <w:tcW w:type="dxa" w:w="2160"/>
          </w:tcPr>
          <w:p>
            <w:r>
              <w:t>10 303,75</w:t>
            </w:r>
          </w:p>
        </w:tc>
      </w:tr>
    </w:tbl>
    <w:p>
      <w:pPr>
        <w:jc w:val="right"/>
      </w:pPr>
      <w:r>
        <w:rPr>
          <w:b/>
        </w:rPr>
        <w:t>ATT BETALA: 10 303,75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