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 w:val="0"/>
          <w:i/>
        </w:rPr>
        <w:t>Nordviken Digital AB  ·  Org.nr 559245-1673  ·  Kajplatsen 4, 115 27 Stockholm</w:t>
      </w:r>
    </w:p>
    <w:p>
      <w:pPr>
        <w:pStyle w:val="Title"/>
      </w:pPr>
      <w:r>
        <w:t>Offert OFF-2026-12</w:t>
      </w:r>
    </w:p>
    <w:p>
      <w:r>
        <w:rPr>
          <w:b/>
        </w:rPr>
        <w:t xml:space="preserve">Datum: </w:t>
      </w:r>
      <w:r>
        <w:rPr>
          <w:b w:val="0"/>
        </w:rPr>
        <w:t>Offertdatum 2026-10-01</w:t>
      </w:r>
    </w:p>
    <w:p>
      <w:r>
        <w:rPr>
          <w:b/>
        </w:rPr>
        <w:t xml:space="preserve">Upprättad av: </w:t>
      </w:r>
      <w:r>
        <w:rPr>
          <w:b w:val="0"/>
        </w:rPr>
        <w:t>Lisa Sundberg</w:t>
      </w:r>
    </w:p>
    <w:p>
      <w:r>
        <w:rPr>
          <w:b/>
        </w:rPr>
        <w:t xml:space="preserve">Dokument-ID: </w:t>
      </w:r>
      <w:r>
        <w:rPr>
          <w:b w:val="0"/>
        </w:rPr>
        <w:t>DOC-OFF-004</w:t>
      </w:r>
    </w:p>
    <w:p>
      <w:r>
        <w:rPr>
          <w:b w:val="0"/>
          <w:i w:val="0"/>
        </w:rPr>
      </w:r>
    </w:p>
    <w:p>
      <w:r>
        <w:rPr>
          <w:b/>
        </w:rPr>
        <w:t xml:space="preserve">Kund: </w:t>
      </w:r>
      <w:r>
        <w:rPr>
          <w:b w:val="0"/>
        </w:rPr>
        <w:t>Stormvindens Logistik AB</w:t>
      </w:r>
    </w:p>
    <w:p>
      <w:r>
        <w:rPr>
          <w:b/>
        </w:rPr>
        <w:t xml:space="preserve">Tjänst: </w:t>
      </w:r>
      <w:r>
        <w:rPr>
          <w:b w:val="0"/>
        </w:rPr>
        <w:t>Logistikportal</w:t>
      </w:r>
    </w:p>
    <w:p>
      <w:r>
        <w:rPr>
          <w:b/>
        </w:rPr>
        <w:t xml:space="preserve">Pris: </w:t>
      </w:r>
      <w:r>
        <w:rPr>
          <w:b w:val="0"/>
        </w:rPr>
        <w:t>Fast pris 470 000 kr exkl. moms</w:t>
      </w:r>
    </w:p>
    <w:p>
      <w:r>
        <w:rPr>
          <w:b/>
        </w:rPr>
        <w:t xml:space="preserve">Giltig t.o.m.: </w:t>
      </w:r>
      <w:r>
        <w:rPr>
          <w:b w:val="0"/>
        </w:rPr>
        <w:t>2026-11-15</w:t>
      </w:r>
    </w:p>
    <w:p>
      <w:r>
        <w:rPr>
          <w:b/>
        </w:rPr>
        <w:t xml:space="preserve">Betalningsvillkor: </w:t>
      </w:r>
      <w:r>
        <w:rPr>
          <w:b w:val="0"/>
        </w:rPr>
        <w:t>30 dagar netto</w:t>
      </w:r>
    </w:p>
    <w:p>
      <w:r>
        <w:rPr>
          <w:b w:val="0"/>
          <w:i w:val="0"/>
        </w:rPr>
      </w:r>
    </w:p>
    <w:p>
      <w:r>
        <w:rPr>
          <w:b w:val="0"/>
          <w:i w:val="0"/>
        </w:rPr>
        <w:t>Omfattning</w:t>
      </w:r>
    </w:p>
    <w:p>
      <w:r>
        <w:rPr>
          <w:b w:val="0"/>
          <w:i w:val="0"/>
        </w:rPr>
        <w:t>Offerten omfattar logistikportal inklusive workshops, implementation, tester och överlämning. Support ingår i 3 månader efter driftsättning.</w:t>
      </w:r>
    </w:p>
    <w:p>
      <w:r>
        <w:rPr>
          <w:b w:val="0"/>
          <w:i w:val="0"/>
        </w:rPr>
        <w:t>Förutsättningar: tillgång till kundens miljöer samt beslutade kontaktpersoner. Ändringar i omfattning faktureras enligt vid var tid gällande timprislista.</w:t>
      </w:r>
    </w:p>
    <w:p>
      <w:r>
        <w:rPr>
          <w:b w:val="0"/>
          <w:i w:val="0"/>
        </w:rPr>
        <w:t>Offerten är giltig till och med angivet datum. Vid frågor kontakta undertecknad.</w:t>
      </w:r>
    </w:p>
    <w:p>
      <w:pPr>
        <w:jc w:val="right"/>
      </w:pPr>
      <w:r>
        <w:rPr>
          <w:b w:val="0"/>
        </w:rPr>
        <w:t>Lisa Sundberg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