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SIN-2025-0068</w:t>
      </w:r>
    </w:p>
    <w:p>
      <w:r>
        <w:rPr>
          <w:b/>
        </w:rPr>
        <w:t xml:space="preserve">Fakturadatum: </w:t>
      </w:r>
      <w:r>
        <w:rPr>
          <w:b w:val="0"/>
        </w:rPr>
        <w:t>2025-02-26</w:t>
      </w:r>
    </w:p>
    <w:p>
      <w:r>
        <w:rPr>
          <w:b/>
        </w:rPr>
        <w:t xml:space="preserve">Förfallodatum: </w:t>
      </w:r>
      <w:r>
        <w:rPr>
          <w:b w:val="0"/>
        </w:rPr>
        <w:t>2025-03-28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139 449,46</w:t>
            </w:r>
          </w:p>
        </w:tc>
        <w:tc>
          <w:tcPr>
            <w:tcW w:type="dxa" w:w="2160"/>
          </w:tcPr>
          <w:p>
            <w:r>
              <w:t>34 862,37</w:t>
            </w:r>
          </w:p>
        </w:tc>
        <w:tc>
          <w:tcPr>
            <w:tcW w:type="dxa" w:w="2160"/>
          </w:tcPr>
          <w:p>
            <w:r>
              <w:t>174 311,83</w:t>
            </w:r>
          </w:p>
        </w:tc>
      </w:tr>
    </w:tbl>
    <w:p>
      <w:pPr>
        <w:jc w:val="right"/>
      </w:pPr>
      <w:r>
        <w:rPr>
          <w:b/>
        </w:rPr>
        <w:t>ATT BETALA: 174 311,83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