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SIN-2026-0020</w:t>
      </w:r>
    </w:p>
    <w:p>
      <w:r>
        <w:rPr>
          <w:b/>
        </w:rPr>
        <w:t xml:space="preserve">Fakturadatum: </w:t>
      </w:r>
      <w:r>
        <w:rPr>
          <w:b w:val="0"/>
        </w:rPr>
        <w:t>2026-01-03</w:t>
      </w:r>
    </w:p>
    <w:p>
      <w:r>
        <w:rPr>
          <w:b/>
        </w:rPr>
        <w:t xml:space="preserve">Förfallodatum: </w:t>
      </w:r>
      <w:r>
        <w:rPr>
          <w:b w:val="0"/>
        </w:rPr>
        <w:t>2026-02-02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11 608,00</w:t>
            </w:r>
          </w:p>
        </w:tc>
        <w:tc>
          <w:tcPr>
            <w:tcW w:type="dxa" w:w="2160"/>
          </w:tcPr>
          <w:p>
            <w:r>
              <w:t>2 902,00</w:t>
            </w:r>
          </w:p>
        </w:tc>
        <w:tc>
          <w:tcPr>
            <w:tcW w:type="dxa" w:w="2160"/>
          </w:tcPr>
          <w:p>
            <w:r>
              <w:t>14 510,00</w:t>
            </w:r>
          </w:p>
        </w:tc>
      </w:tr>
    </w:tbl>
    <w:p>
      <w:pPr>
        <w:jc w:val="right"/>
      </w:pPr>
      <w:r>
        <w:rPr>
          <w:b/>
        </w:rPr>
        <w:t>ATT BETALA: 14 510,00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