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08-555 014 27 | info@nordvikendigital.se</w:t>
      </w:r>
    </w:p>
    <w:p>
      <w:r>
        <w:rPr>
          <w:b w:val="0"/>
          <w:i w:val="0"/>
        </w:rPr>
        <w:t>Org.nr 559245-1673 | Momsreg.nr SE559245167301 | Bankgiro 5561-8892</w:t>
      </w:r>
    </w:p>
    <w:p>
      <w:pPr>
        <w:pStyle w:val="Heading1"/>
      </w:pPr>
      <w:r>
        <w:t>FAKTURA</w:t>
      </w:r>
    </w:p>
    <w:p>
      <w:r>
        <w:rPr>
          <w:b/>
        </w:rPr>
        <w:t xml:space="preserve">Fakturanummer: </w:t>
      </w:r>
      <w:r>
        <w:rPr>
          <w:b w:val="0"/>
        </w:rPr>
        <w:t>INV-2025-0049</w:t>
      </w:r>
    </w:p>
    <w:p>
      <w:r>
        <w:rPr>
          <w:b/>
        </w:rPr>
        <w:t xml:space="preserve">Fakturadatum: </w:t>
      </w:r>
      <w:r>
        <w:rPr>
          <w:b w:val="0"/>
        </w:rPr>
        <w:t>2025-02-28</w:t>
      </w:r>
    </w:p>
    <w:p>
      <w:r>
        <w:rPr>
          <w:b/>
        </w:rPr>
        <w:t xml:space="preserve">Förfallodatum: </w:t>
      </w:r>
      <w:r>
        <w:rPr>
          <w:b w:val="0"/>
        </w:rPr>
        <w:t>2025-03-30</w:t>
      </w:r>
    </w:p>
    <w:p>
      <w:r>
        <w:rPr>
          <w:b/>
        </w:rPr>
        <w:t xml:space="preserve">Er referens: </w:t>
      </w:r>
      <w:r>
        <w:rPr>
          <w:b w:val="0"/>
        </w:rPr>
        <w:t>2025-02</w:t>
      </w:r>
    </w:p>
    <w:p>
      <w:r>
        <w:rPr>
          <w:b w:val="0"/>
          <w:i w:val="0"/>
        </w:rPr>
      </w:r>
    </w:p>
    <w:p>
      <w:r>
        <w:rPr>
          <w:b/>
          <w:i w:val="0"/>
        </w:rPr>
        <w:t>Faktureras till:</w:t>
      </w:r>
    </w:p>
    <w:p>
      <w:r>
        <w:rPr>
          <w:b w:val="0"/>
          <w:i w:val="0"/>
        </w:rPr>
        <w:t>Vintergatans IT AB</w:t>
      </w:r>
    </w:p>
    <w:p>
      <w:r>
        <w:rPr>
          <w:b w:val="0"/>
          <w:i w:val="0"/>
        </w:rPr>
        <w:t xml:space="preserve">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Antal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Moms 25 %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1728"/>
          </w:tcPr>
          <w:p>
            <w:r>
              <w:t>Konsulttjänster 2025-02 (39.4 timmar à 1010 kr)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39 794,00</w:t>
            </w:r>
          </w:p>
        </w:tc>
        <w:tc>
          <w:tcPr>
            <w:tcW w:type="dxa" w:w="1728"/>
          </w:tcPr>
          <w:p>
            <w:r>
              <w:t>9 948,50</w:t>
            </w:r>
          </w:p>
        </w:tc>
        <w:tc>
          <w:tcPr>
            <w:tcW w:type="dxa" w:w="1728"/>
          </w:tcPr>
          <w:p>
            <w:r>
              <w:t>49 742,50</w:t>
            </w:r>
          </w:p>
        </w:tc>
      </w:tr>
    </w:tbl>
    <w:p>
      <w:pPr>
        <w:jc w:val="right"/>
      </w:pPr>
      <w:r>
        <w:rPr>
          <w:b/>
        </w:rPr>
        <w:t>ATT BETALA: 49 742,50 SEK</w:t>
      </w:r>
    </w:p>
    <w:p>
      <w:r>
        <w:rPr>
          <w:b w:val="0"/>
          <w:i w:val="0"/>
        </w:rPr>
        <w:t>Betalningsvillkor: 30 dagar netto. Vid sen betalning debiteras dröjsmålsränta enligt räntelagen.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