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CTR-SUPPL-016</w:t>
      </w:r>
    </w:p>
    <w:p>
      <w:r>
        <w:rPr>
          <w:b w:val="0"/>
          <w:i/>
        </w:rPr>
        <w:t>Mellan Åskmolns Data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05.03.2026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Åskmolns Data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