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OFF-2026-09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DOC-OFF-001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Fjällporten Hotell AB</w:t>
      </w:r>
    </w:p>
    <w:p>
      <w:r>
        <w:rPr>
          <w:b/>
        </w:rPr>
        <w:t xml:space="preserve">Tjänst: </w:t>
      </w:r>
      <w:r>
        <w:rPr>
          <w:b w:val="0"/>
        </w:rPr>
        <w:t>CRM- och lojalitetssystem</w:t>
      </w:r>
    </w:p>
    <w:p>
      <w:r>
        <w:rPr>
          <w:b/>
        </w:rPr>
        <w:t xml:space="preserve">Pris: </w:t>
      </w:r>
      <w:r>
        <w:rPr>
          <w:b w:val="0"/>
        </w:rPr>
        <w:t>Fast pris 595 000 kr exkl. moms (implementering) + förvaltning 24 000 kr/mån</w:t>
      </w:r>
    </w:p>
    <w:p>
      <w:r>
        <w:rPr>
          <w:b/>
        </w:rPr>
        <w:t xml:space="preserve">Giltig t.o.m.: </w:t>
      </w:r>
      <w:r>
        <w:rPr>
          <w:b w:val="0"/>
        </w:rPr>
        <w:t>2026-10-20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crm- och lojalitetssystem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Sara Holm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