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SIN-2025-0358</w:t>
      </w:r>
    </w:p>
    <w:p>
      <w:r>
        <w:rPr>
          <w:b/>
        </w:rPr>
        <w:t xml:space="preserve">Fakturadatum: </w:t>
      </w:r>
      <w:r>
        <w:rPr>
          <w:b w:val="0"/>
        </w:rPr>
        <w:t>2025-10-26</w:t>
      </w:r>
    </w:p>
    <w:p>
      <w:r>
        <w:rPr>
          <w:b/>
        </w:rPr>
        <w:t xml:space="preserve">Förfallodatum: </w:t>
      </w:r>
      <w:r>
        <w:rPr>
          <w:b w:val="0"/>
        </w:rPr>
        <w:t>2025-11-25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155 656,98</w:t>
            </w:r>
          </w:p>
        </w:tc>
        <w:tc>
          <w:tcPr>
            <w:tcW w:type="dxa" w:w="2160"/>
          </w:tcPr>
          <w:p>
            <w:r>
              <w:t>38 914,25</w:t>
            </w:r>
          </w:p>
        </w:tc>
        <w:tc>
          <w:tcPr>
            <w:tcW w:type="dxa" w:w="2160"/>
          </w:tcPr>
          <w:p>
            <w:r>
              <w:t>194 571,23</w:t>
            </w:r>
          </w:p>
        </w:tc>
      </w:tr>
    </w:tbl>
    <w:p>
      <w:pPr>
        <w:jc w:val="right"/>
      </w:pPr>
      <w:r>
        <w:rPr>
          <w:b/>
        </w:rPr>
        <w:t>ATT BETALA: 194 571,23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