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INV-2026-0282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2026-09-11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(15.1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14 949,00</w:t>
            </w:r>
          </w:p>
        </w:tc>
        <w:tc>
          <w:tcPr>
            <w:tcW w:type="dxa" w:w="1728"/>
          </w:tcPr>
          <w:p>
            <w:r>
              <w:t>3 737,25</w:t>
            </w:r>
          </w:p>
        </w:tc>
        <w:tc>
          <w:tcPr>
            <w:tcW w:type="dxa" w:w="1728"/>
          </w:tcPr>
          <w:p>
            <w:r>
              <w:t>18 686,25</w:t>
            </w:r>
          </w:p>
        </w:tc>
      </w:tr>
    </w:tbl>
    <w:p>
      <w:pPr>
        <w:jc w:val="right"/>
      </w:pPr>
      <w:r>
        <w:rPr>
          <w:b/>
        </w:rPr>
        <w:t>ATT BETALA: 18 686,25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