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SIN-2025-0200</w:t>
      </w:r>
    </w:p>
    <w:p>
      <w:r>
        <w:rPr>
          <w:b/>
        </w:rPr>
        <w:t xml:space="preserve">Fakturadatum: </w:t>
      </w:r>
      <w:r>
        <w:rPr>
          <w:b w:val="0"/>
        </w:rPr>
        <w:t>2025-06-06</w:t>
      </w:r>
    </w:p>
    <w:p>
      <w:r>
        <w:rPr>
          <w:b/>
        </w:rPr>
        <w:t xml:space="preserve">Förfallodatum: </w:t>
      </w:r>
      <w:r>
        <w:rPr>
          <w:b w:val="0"/>
        </w:rPr>
        <w:t>2025-07-06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8 639,00</w:t>
            </w:r>
          </w:p>
        </w:tc>
        <w:tc>
          <w:tcPr>
            <w:tcW w:type="dxa" w:w="2160"/>
          </w:tcPr>
          <w:p>
            <w:r>
              <w:t>2 159,75</w:t>
            </w:r>
          </w:p>
        </w:tc>
        <w:tc>
          <w:tcPr>
            <w:tcW w:type="dxa" w:w="2160"/>
          </w:tcPr>
          <w:p>
            <w:r>
              <w:t>10 798,75</w:t>
            </w:r>
          </w:p>
        </w:tc>
      </w:tr>
    </w:tbl>
    <w:p>
      <w:pPr>
        <w:jc w:val="right"/>
      </w:pPr>
      <w:r>
        <w:rPr>
          <w:b/>
        </w:rPr>
        <w:t>ATT BETALA: 10 798,75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