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SIN-2025-0276</w:t>
      </w:r>
    </w:p>
    <w:p>
      <w:r>
        <w:rPr>
          <w:b/>
        </w:rPr>
        <w:t xml:space="preserve">Fakturadatum: </w:t>
      </w:r>
      <w:r>
        <w:rPr>
          <w:b w:val="0"/>
        </w:rPr>
        <w:t>2025-08-03</w:t>
      </w:r>
    </w:p>
    <w:p>
      <w:r>
        <w:rPr>
          <w:b/>
        </w:rPr>
        <w:t xml:space="preserve">Förfallodatum: </w:t>
      </w:r>
      <w:r>
        <w:rPr>
          <w:b w:val="0"/>
        </w:rPr>
        <w:t>2025-09-02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12 586,00</w:t>
            </w:r>
          </w:p>
        </w:tc>
        <w:tc>
          <w:tcPr>
            <w:tcW w:type="dxa" w:w="2160"/>
          </w:tcPr>
          <w:p>
            <w:r>
              <w:t>3 146,50</w:t>
            </w:r>
          </w:p>
        </w:tc>
        <w:tc>
          <w:tcPr>
            <w:tcW w:type="dxa" w:w="2160"/>
          </w:tcPr>
          <w:p>
            <w:r>
              <w:t>15 732,50</w:t>
            </w:r>
          </w:p>
        </w:tc>
      </w:tr>
    </w:tbl>
    <w:p>
      <w:pPr>
        <w:jc w:val="right"/>
      </w:pPr>
      <w:r>
        <w:rPr>
          <w:b/>
        </w:rPr>
        <w:t>ATT BETALA: 15 732,50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