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INV-2025-0206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2025-09-11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(78.5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77 715,00</w:t>
            </w:r>
          </w:p>
        </w:tc>
        <w:tc>
          <w:tcPr>
            <w:tcW w:type="dxa" w:w="1728"/>
          </w:tcPr>
          <w:p>
            <w:r>
              <w:t>19 428,75</w:t>
            </w:r>
          </w:p>
        </w:tc>
        <w:tc>
          <w:tcPr>
            <w:tcW w:type="dxa" w:w="1728"/>
          </w:tcPr>
          <w:p>
            <w:r>
              <w:t>97 143,75</w:t>
            </w:r>
          </w:p>
        </w:tc>
      </w:tr>
    </w:tbl>
    <w:p>
      <w:pPr>
        <w:jc w:val="right"/>
      </w:pPr>
      <w:r>
        <w:rPr>
          <w:b/>
        </w:rPr>
        <w:t>ATT BETALA: 97 143,75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