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INV-2026-0259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Fjällporten Hotell AB</w:t>
      </w:r>
    </w:p>
    <w:p>
      <w:r>
        <w:rPr>
          <w:b w:val="0"/>
          <w:i w:val="0"/>
        </w:rPr>
        <w:t xml:space="preserve">Projekt: P-2428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(32.3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33 269,00</w:t>
            </w:r>
          </w:p>
        </w:tc>
        <w:tc>
          <w:tcPr>
            <w:tcW w:type="dxa" w:w="1728"/>
          </w:tcPr>
          <w:p>
            <w:r>
              <w:t>8 317,25</w:t>
            </w:r>
          </w:p>
        </w:tc>
        <w:tc>
          <w:tcPr>
            <w:tcW w:type="dxa" w:w="1728"/>
          </w:tcPr>
          <w:p>
            <w:r>
              <w:t>41 586,25</w:t>
            </w:r>
          </w:p>
        </w:tc>
      </w:tr>
    </w:tbl>
    <w:p>
      <w:pPr>
        <w:jc w:val="right"/>
      </w:pPr>
      <w:r>
        <w:rPr>
          <w:b/>
        </w:rPr>
        <w:t>ATT BETALA: 41 586,25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