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Martina Bergqvist, Göteborg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Projektledare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20.09.2021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60 000,00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projektledare.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60 000,00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Martina Bergqvist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