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SIN-2025-0221</w:t>
      </w:r>
    </w:p>
    <w:p>
      <w:r>
        <w:rPr>
          <w:b/>
        </w:rPr>
        <w:t xml:space="preserve">Fakturadatum: </w:t>
      </w:r>
      <w:r>
        <w:rPr>
          <w:b w:val="0"/>
        </w:rPr>
        <w:t>2025-07-20</w:t>
      </w:r>
    </w:p>
    <w:p>
      <w:r>
        <w:rPr>
          <w:b/>
        </w:rPr>
        <w:t xml:space="preserve">Förfallodatum: </w:t>
      </w:r>
      <w:r>
        <w:rPr>
          <w:b w:val="0"/>
        </w:rPr>
        <w:t>2025-08-19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