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Kompetensbron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SIN-2025-0425</w:t>
      </w:r>
    </w:p>
    <w:p>
      <w:r>
        <w:rPr>
          <w:b/>
        </w:rPr>
        <w:t xml:space="preserve">Fakturadatum: </w:t>
      </w:r>
      <w:r>
        <w:rPr>
          <w:b w:val="0"/>
        </w:rPr>
        <w:t>2025-12-10</w:t>
      </w:r>
    </w:p>
    <w:p>
      <w:r>
        <w:rPr>
          <w:b/>
        </w:rPr>
        <w:t xml:space="preserve">Förfallodatum: </w:t>
      </w:r>
      <w:r>
        <w:rPr>
          <w:b w:val="0"/>
        </w:rPr>
        <w:t>2026-01-09</w:t>
      </w:r>
    </w:p>
    <w:p>
      <w:r>
        <w:rPr>
          <w:b/>
        </w:rPr>
        <w:t xml:space="preserve">Avser: </w:t>
      </w:r>
      <w:r>
        <w:rPr>
          <w:b w:val="0"/>
        </w:rPr>
        <w:t>Utbildning löpande</w:t>
      </w:r>
    </w:p>
    <w:p>
      <w:r>
        <w:rPr>
          <w:b/>
        </w:rPr>
        <w:t xml:space="preserve">Konto: </w:t>
      </w:r>
      <w:r>
        <w:rPr>
          <w:b w:val="0"/>
        </w:rPr>
        <w:t>7610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Utbildning löpande</w:t>
            </w:r>
          </w:p>
        </w:tc>
        <w:tc>
          <w:tcPr>
            <w:tcW w:type="dxa" w:w="2160"/>
          </w:tcPr>
          <w:p>
            <w:r>
              <w:t>8 357,00</w:t>
            </w:r>
          </w:p>
        </w:tc>
        <w:tc>
          <w:tcPr>
            <w:tcW w:type="dxa" w:w="2160"/>
          </w:tcPr>
          <w:p>
            <w:r>
              <w:t>2 089,25</w:t>
            </w:r>
          </w:p>
        </w:tc>
        <w:tc>
          <w:tcPr>
            <w:tcW w:type="dxa" w:w="2160"/>
          </w:tcPr>
          <w:p>
            <w:r>
              <w:t>10 446,25</w:t>
            </w:r>
          </w:p>
        </w:tc>
      </w:tr>
    </w:tbl>
    <w:p>
      <w:pPr>
        <w:jc w:val="right"/>
      </w:pPr>
      <w:r>
        <w:rPr>
          <w:b/>
        </w:rPr>
        <w:t>ATT BETALA: 10 446,25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