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SIN-2026-0026</w:t>
      </w:r>
    </w:p>
    <w:p>
      <w:r>
        <w:rPr>
          <w:b/>
        </w:rPr>
        <w:t xml:space="preserve">Fakturadatum: </w:t>
      </w:r>
      <w:r>
        <w:rPr>
          <w:b w:val="0"/>
        </w:rPr>
        <w:t>2026-01-06</w:t>
      </w:r>
    </w:p>
    <w:p>
      <w:r>
        <w:rPr>
          <w:b/>
        </w:rPr>
        <w:t xml:space="preserve">Förfallodatum: </w:t>
      </w:r>
      <w:r>
        <w:rPr>
          <w:b w:val="0"/>
        </w:rPr>
        <w:t>2026-02-05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32 612,00</w:t>
            </w:r>
          </w:p>
        </w:tc>
        <w:tc>
          <w:tcPr>
            <w:tcW w:type="dxa" w:w="2160"/>
          </w:tcPr>
          <w:p>
            <w:r>
              <w:t>8 153,00</w:t>
            </w:r>
          </w:p>
        </w:tc>
        <w:tc>
          <w:tcPr>
            <w:tcW w:type="dxa" w:w="2160"/>
          </w:tcPr>
          <w:p>
            <w:r>
              <w:t>40 765,00</w:t>
            </w:r>
          </w:p>
        </w:tc>
      </w:tr>
    </w:tbl>
    <w:p>
      <w:pPr>
        <w:jc w:val="right"/>
      </w:pPr>
      <w:r>
        <w:rPr>
          <w:b/>
        </w:rPr>
        <w:t>ATT BETALA: 40 765,00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