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SIN-2026-0245</w:t>
      </w:r>
    </w:p>
    <w:p>
      <w:r>
        <w:rPr>
          <w:b/>
        </w:rPr>
        <w:t xml:space="preserve">Fakturadatum: </w:t>
      </w:r>
      <w:r>
        <w:rPr>
          <w:b w:val="0"/>
        </w:rPr>
        <w:t>2026-07-12</w:t>
      </w:r>
    </w:p>
    <w:p>
      <w:r>
        <w:rPr>
          <w:b/>
        </w:rPr>
        <w:t xml:space="preserve">Förfallodatum: </w:t>
      </w:r>
      <w:r>
        <w:rPr>
          <w:b w:val="0"/>
        </w:rPr>
        <w:t>2026-08-11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7 756,00</w:t>
            </w:r>
          </w:p>
        </w:tc>
        <w:tc>
          <w:tcPr>
            <w:tcW w:type="dxa" w:w="2160"/>
          </w:tcPr>
          <w:p>
            <w:r>
              <w:t>1 939,00</w:t>
            </w:r>
          </w:p>
        </w:tc>
        <w:tc>
          <w:tcPr>
            <w:tcW w:type="dxa" w:w="2160"/>
          </w:tcPr>
          <w:p>
            <w:r>
              <w:t>9 695,00</w:t>
            </w:r>
          </w:p>
        </w:tc>
      </w:tr>
    </w:tbl>
    <w:p>
      <w:pPr>
        <w:jc w:val="right"/>
      </w:pPr>
      <w:r>
        <w:rPr>
          <w:b/>
        </w:rPr>
        <w:t>ATT BETALA: 9 695,00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