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SIN-2026-0328</w:t>
      </w:r>
    </w:p>
    <w:p>
      <w:r>
        <w:rPr>
          <w:b/>
        </w:rPr>
        <w:t xml:space="preserve">Fakturadatum: </w:t>
      </w:r>
      <w:r>
        <w:rPr>
          <w:b w:val="0"/>
        </w:rPr>
        <w:t>2026-09-26</w:t>
      </w:r>
    </w:p>
    <w:p>
      <w:r>
        <w:rPr>
          <w:b/>
        </w:rPr>
        <w:t xml:space="preserve">Förfallodatum: </w:t>
      </w:r>
      <w:r>
        <w:rPr>
          <w:b w:val="0"/>
        </w:rPr>
        <w:t>2026-10-26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143 977,50</w:t>
            </w:r>
          </w:p>
        </w:tc>
        <w:tc>
          <w:tcPr>
            <w:tcW w:type="dxa" w:w="2160"/>
          </w:tcPr>
          <w:p>
            <w:r>
              <w:t>35 994,38</w:t>
            </w:r>
          </w:p>
        </w:tc>
        <w:tc>
          <w:tcPr>
            <w:tcW w:type="dxa" w:w="2160"/>
          </w:tcPr>
          <w:p>
            <w:r>
              <w:t>179 971,88</w:t>
            </w:r>
          </w:p>
        </w:tc>
      </w:tr>
    </w:tbl>
    <w:p>
      <w:pPr>
        <w:jc w:val="right"/>
      </w:pPr>
      <w:r>
        <w:rPr>
          <w:b/>
        </w:rPr>
        <w:t>ATT BETALA: 179 971,88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