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INV-2026-0207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(717.8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847 004,00</w:t>
            </w:r>
          </w:p>
        </w:tc>
        <w:tc>
          <w:tcPr>
            <w:tcW w:type="dxa" w:w="1728"/>
          </w:tcPr>
          <w:p>
            <w:r>
              <w:t>211 751,00</w:t>
            </w:r>
          </w:p>
        </w:tc>
        <w:tc>
          <w:tcPr>
            <w:tcW w:type="dxa" w:w="1728"/>
          </w:tcPr>
          <w:p>
            <w:r>
              <w:t>1 058 755,00</w:t>
            </w:r>
          </w:p>
        </w:tc>
      </w:tr>
    </w:tbl>
    <w:p>
      <w:pPr>
        <w:jc w:val="right"/>
      </w:pPr>
      <w:r>
        <w:rPr>
          <w:b/>
        </w:rPr>
        <w:t>ATT BETALA: 1 058 755,00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