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Lukas Ek</w:t>
      </w:r>
    </w:p>
    <w:p>
      <w:r>
        <w:rPr>
          <w:b/>
        </w:rPr>
        <w:t xml:space="preserve">Datum: </w:t>
      </w:r>
      <w:r>
        <w:rPr>
          <w:b w:val="0"/>
        </w:rPr>
        <w:t>2026-05-31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DOC-HR-013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Lukas Ek (EMP-031), dataanalytiker</w:t>
      </w:r>
    </w:p>
    <w:p>
      <w:r>
        <w:rPr>
          <w:b/>
        </w:rPr>
        <w:t xml:space="preserve">Sista arbetsdag: </w:t>
      </w:r>
      <w:r>
        <w:rPr>
          <w:b w:val="0"/>
        </w:rPr>
        <w:t>2026-05-31</w:t>
      </w:r>
    </w:p>
    <w:p>
      <w:r>
        <w:rPr>
          <w:b w:val="0"/>
          <w:i w:val="0"/>
        </w:rPr>
        <w:t>Lukas har rekryterats av underkonsulten Dataverket Nord AB och börjar där 2026-06-01.</w:t>
      </w:r>
    </w:p>
    <w:p>
      <w:r>
        <w:rPr>
          <w:b/>
          <w:i w:val="0"/>
        </w:rPr>
        <w:t>Konsekvens</w:t>
      </w:r>
    </w:p>
    <w:p>
      <w:r>
        <w:rPr>
          <w:b w:val="0"/>
          <w:i w:val="0"/>
        </w:rPr>
        <w:t>Daniel Nyström blir därefter ensam dataspecialist i bolaget (nyckelpersonsrisk, se DOC-RISK-001 R-02). Lukas fortsätter i GM-Bergdatasystem som konsult från Dataverket under en övergångsperiod.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