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SIN-2024-0020</w:t>
      </w:r>
    </w:p>
    <w:p>
      <w:r>
        <w:rPr>
          <w:b/>
        </w:rPr>
        <w:t xml:space="preserve">Fakturadatum: </w:t>
      </w:r>
      <w:r>
        <w:rPr>
          <w:b w:val="0"/>
        </w:rPr>
        <w:t>2024-10-08</w:t>
      </w:r>
    </w:p>
    <w:p>
      <w:r>
        <w:rPr>
          <w:b/>
        </w:rPr>
        <w:t xml:space="preserve">Förfallodatum: </w:t>
      </w:r>
      <w:r>
        <w:rPr>
          <w:b w:val="0"/>
        </w:rPr>
        <w:t>2024-11-07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11 757,00</w:t>
            </w:r>
          </w:p>
        </w:tc>
        <w:tc>
          <w:tcPr>
            <w:tcW w:type="dxa" w:w="2160"/>
          </w:tcPr>
          <w:p>
            <w:r>
              <w:t>2 939,25</w:t>
            </w:r>
          </w:p>
        </w:tc>
        <w:tc>
          <w:tcPr>
            <w:tcW w:type="dxa" w:w="2160"/>
          </w:tcPr>
          <w:p>
            <w:r>
              <w:t>14 696,25</w:t>
            </w:r>
          </w:p>
        </w:tc>
      </w:tr>
    </w:tbl>
    <w:p>
      <w:pPr>
        <w:jc w:val="right"/>
      </w:pPr>
      <w:r>
        <w:rPr>
          <w:b/>
        </w:rPr>
        <w:t>ATT BETALA: 14 696,25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