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SIN-2025-0029</w:t>
      </w:r>
    </w:p>
    <w:p>
      <w:r>
        <w:rPr>
          <w:b/>
        </w:rPr>
        <w:t xml:space="preserve">Fakturadatum: </w:t>
      </w:r>
      <w:r>
        <w:rPr>
          <w:b w:val="0"/>
        </w:rPr>
        <w:t>2025-01-17</w:t>
      </w:r>
    </w:p>
    <w:p>
      <w:r>
        <w:rPr>
          <w:b/>
        </w:rPr>
        <w:t xml:space="preserve">Förfallodatum: </w:t>
      </w:r>
      <w:r>
        <w:rPr>
          <w:b w:val="0"/>
        </w:rPr>
        <w:t>2025-02-16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13 257,00</w:t>
            </w:r>
          </w:p>
        </w:tc>
        <w:tc>
          <w:tcPr>
            <w:tcW w:type="dxa" w:w="2160"/>
          </w:tcPr>
          <w:p>
            <w:r>
              <w:t>3 314,25</w:t>
            </w:r>
          </w:p>
        </w:tc>
        <w:tc>
          <w:tcPr>
            <w:tcW w:type="dxa" w:w="2160"/>
          </w:tcPr>
          <w:p>
            <w:r>
              <w:t>16 571,25</w:t>
            </w:r>
          </w:p>
        </w:tc>
      </w:tr>
    </w:tbl>
    <w:p>
      <w:pPr>
        <w:jc w:val="right"/>
      </w:pPr>
      <w:r>
        <w:rPr>
          <w:b/>
        </w:rPr>
        <w:t>ATT BETALA: 16 571,25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