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SIN-2025-0264</w:t>
      </w:r>
    </w:p>
    <w:p>
      <w:r>
        <w:rPr>
          <w:b/>
        </w:rPr>
        <w:t xml:space="preserve">Fakturadatum: </w:t>
      </w:r>
      <w:r>
        <w:rPr>
          <w:b w:val="0"/>
        </w:rPr>
        <w:t>2025-08-10</w:t>
      </w:r>
    </w:p>
    <w:p>
      <w:r>
        <w:rPr>
          <w:b/>
        </w:rPr>
        <w:t xml:space="preserve">Förfallodatum: </w:t>
      </w:r>
      <w:r>
        <w:rPr>
          <w:b w:val="0"/>
        </w:rPr>
        <w:t>2025-09-09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