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SIN-2026-0188</w:t>
      </w:r>
    </w:p>
    <w:p>
      <w:r>
        <w:rPr>
          <w:b/>
        </w:rPr>
        <w:t xml:space="preserve">Fakturadatum: </w:t>
      </w:r>
      <w:r>
        <w:rPr>
          <w:b w:val="0"/>
        </w:rPr>
        <w:t>2026-06-18</w:t>
      </w:r>
    </w:p>
    <w:p>
      <w:r>
        <w:rPr>
          <w:b/>
        </w:rPr>
        <w:t xml:space="preserve">Förfallodatum: </w:t>
      </w:r>
      <w:r>
        <w:rPr>
          <w:b w:val="0"/>
        </w:rPr>
        <w:t>2026-07-18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8 740,00</w:t>
            </w:r>
          </w:p>
        </w:tc>
        <w:tc>
          <w:tcPr>
            <w:tcW w:type="dxa" w:w="2160"/>
          </w:tcPr>
          <w:p>
            <w:r>
              <w:t>2 185,00</w:t>
            </w:r>
          </w:p>
        </w:tc>
        <w:tc>
          <w:tcPr>
            <w:tcW w:type="dxa" w:w="2160"/>
          </w:tcPr>
          <w:p>
            <w:r>
              <w:t>10 925,00</w:t>
            </w:r>
          </w:p>
        </w:tc>
      </w:tr>
    </w:tbl>
    <w:p>
      <w:pPr>
        <w:jc w:val="right"/>
      </w:pPr>
      <w:r>
        <w:rPr>
          <w:b/>
        </w:rPr>
        <w:t>ATT BETALA: 10 925,00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