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SIN-2026-0210</w:t>
      </w:r>
    </w:p>
    <w:p>
      <w:r>
        <w:rPr>
          <w:b/>
        </w:rPr>
        <w:t xml:space="preserve">Fakturadatum: </w:t>
      </w:r>
      <w:r>
        <w:rPr>
          <w:b w:val="0"/>
        </w:rPr>
        <w:t>2026-06-06</w:t>
      </w:r>
    </w:p>
    <w:p>
      <w:r>
        <w:rPr>
          <w:b/>
        </w:rPr>
        <w:t xml:space="preserve">Förfallodatum: </w:t>
      </w:r>
      <w:r>
        <w:rPr>
          <w:b w:val="0"/>
        </w:rPr>
        <w:t>2026-07-06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7 278,00</w:t>
            </w:r>
          </w:p>
        </w:tc>
        <w:tc>
          <w:tcPr>
            <w:tcW w:type="dxa" w:w="2160"/>
          </w:tcPr>
          <w:p>
            <w:r>
              <w:t>1 819,50</w:t>
            </w:r>
          </w:p>
        </w:tc>
        <w:tc>
          <w:tcPr>
            <w:tcW w:type="dxa" w:w="2160"/>
          </w:tcPr>
          <w:p>
            <w:r>
              <w:t>9 097,50</w:t>
            </w:r>
          </w:p>
        </w:tc>
      </w:tr>
    </w:tbl>
    <w:p>
      <w:pPr>
        <w:jc w:val="right"/>
      </w:pPr>
      <w:r>
        <w:rPr>
          <w:b/>
        </w:rPr>
        <w:t>ATT BETALA: 9 097,50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