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Incidentrapport – phishing till ekonomiavdelningen</w:t>
      </w:r>
    </w:p>
    <w:p>
      <w:r>
        <w:rPr>
          <w:b/>
        </w:rPr>
        <w:t xml:space="preserve">Datum: </w:t>
      </w:r>
      <w:r>
        <w:rPr>
          <w:b w:val="0"/>
        </w:rPr>
        <w:t>2024-10-15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DOC-SEC-001</w:t>
      </w:r>
    </w:p>
    <w:p>
      <w:r>
        <w:rPr>
          <w:b w:val="0"/>
          <w:i w:val="0"/>
        </w:rPr>
      </w:r>
    </w:p>
    <w:p>
      <w:r>
        <w:rPr>
          <w:b/>
        </w:rPr>
        <w:t xml:space="preserve">Incidenttyp: </w:t>
      </w:r>
      <w:r>
        <w:rPr>
          <w:b w:val="0"/>
        </w:rPr>
        <w:t>Nätfiske (phishing) via e-post</w:t>
      </w:r>
    </w:p>
    <w:p>
      <w:r>
        <w:rPr>
          <w:b/>
        </w:rPr>
        <w:t xml:space="preserve">Upptäckt: </w:t>
      </w:r>
      <w:r>
        <w:rPr>
          <w:b w:val="0"/>
        </w:rPr>
        <w:t>2024-10-15 kl. 09:40</w:t>
      </w:r>
    </w:p>
    <w:p>
      <w:r>
        <w:rPr>
          <w:b/>
        </w:rPr>
        <w:t xml:space="preserve">Omfattning: </w:t>
      </w:r>
      <w:r>
        <w:rPr>
          <w:b w:val="0"/>
        </w:rPr>
        <w:t>Två medarbetare på ekonomiavdelningen klickade på länken och angav lösenord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Händelseförlopp: Ett mejl utgav sig för att komma från 'Microsoft 365-teamet' med begäran om lösenordsverifiering. Två medarbetare följde länken. Inget konstaterat dataintrång – MFA blockerade inloggningsförsöken.</w:t>
      </w:r>
    </w:p>
    <w:p>
      <w:r>
        <w:rPr>
          <w:b w:val="0"/>
          <w:i w:val="0"/>
        </w:rPr>
        <w:t>Vidtagna åtgärder: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</w:t>
            </w:r>
          </w:p>
        </w:tc>
      </w:tr>
      <w:tr>
        <w:tc>
          <w:tcPr>
            <w:tcW w:type="dxa" w:w="2880"/>
          </w:tcPr>
          <w:p>
            <w:r>
              <w:t>Återställning av lösenord för berörda konton</w:t>
            </w:r>
          </w:p>
        </w:tc>
        <w:tc>
          <w:tcPr>
            <w:tcW w:type="dxa" w:w="2880"/>
          </w:tcPr>
          <w:p>
            <w:r>
              <w:t>Jonas Sandberg</w:t>
            </w:r>
          </w:p>
        </w:tc>
        <w:tc>
          <w:tcPr>
            <w:tcW w:type="dxa" w:w="2880"/>
          </w:tcPr>
          <w:p>
            <w:r>
              <w:t>2024-10-15</w:t>
            </w:r>
          </w:p>
        </w:tc>
      </w:tr>
      <w:tr>
        <w:tc>
          <w:tcPr>
            <w:tcW w:type="dxa" w:w="2880"/>
          </w:tcPr>
          <w:p>
            <w:r>
              <w:t>Granskning av inloggningsloggar 14 dagar bakåt</w:t>
            </w:r>
          </w:p>
        </w:tc>
        <w:tc>
          <w:tcPr>
            <w:tcW w:type="dxa" w:w="2880"/>
          </w:tcPr>
          <w:p>
            <w:r>
              <w:t>Jonas Sandberg</w:t>
            </w:r>
          </w:p>
        </w:tc>
        <w:tc>
          <w:tcPr>
            <w:tcW w:type="dxa" w:w="2880"/>
          </w:tcPr>
          <w:p>
            <w:r>
              <w:t>2024-10-16</w:t>
            </w:r>
          </w:p>
        </w:tc>
      </w:tr>
      <w:tr>
        <w:tc>
          <w:tcPr>
            <w:tcW w:type="dxa" w:w="2880"/>
          </w:tcPr>
          <w:p>
            <w:r>
              <w:t>Säkerhetsgenomgång för ekonomiavdelningen</w:t>
            </w:r>
          </w:p>
        </w:tc>
        <w:tc>
          <w:tcPr>
            <w:tcW w:type="dxa" w:w="2880"/>
          </w:tcPr>
          <w:p>
            <w:r>
              <w:t>Jonas Sandberg</w:t>
            </w:r>
          </w:p>
        </w:tc>
        <w:tc>
          <w:tcPr>
            <w:tcW w:type="dxa" w:w="2880"/>
          </w:tcPr>
          <w:p>
            <w:r>
              <w:t>2024-10-22</w:t>
            </w:r>
          </w:p>
        </w:tc>
      </w:tr>
      <w:tr>
        <w:tc>
          <w:tcPr>
            <w:tcW w:type="dxa" w:w="2880"/>
          </w:tcPr>
          <w:p>
            <w:r>
              <w:t>Utbildningsinsats för hela bolaget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2024-11-15</w:t>
            </w:r>
          </w:p>
        </w:tc>
      </w:tr>
    </w:tbl>
    <w:p>
      <w:r>
        <w:rPr>
          <w:b w:val="0"/>
          <w:i w:val="0"/>
        </w:rPr>
        <w:t>Slutsats: Inget dataintrång konstaterades. Medvetenheten kring nätfiske behöver stärkas (årlig utbildning införs).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