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Camilla Westin, Uppsala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Senior utvecklare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03.02.2025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senior utvecklare.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62 000,00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§ 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10.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11.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Camilla Westin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