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SIN-2025-0003</w:t>
      </w:r>
    </w:p>
    <w:p>
      <w:r>
        <w:rPr>
          <w:b/>
        </w:rPr>
        <w:t xml:space="preserve">Fakturadatum: </w:t>
      </w:r>
      <w:r>
        <w:rPr>
          <w:b w:val="0"/>
        </w:rPr>
        <w:t>2025-01-04</w:t>
      </w:r>
    </w:p>
    <w:p>
      <w:r>
        <w:rPr>
          <w:b/>
        </w:rPr>
        <w:t xml:space="preserve">Förfallodatum: </w:t>
      </w:r>
      <w:r>
        <w:rPr>
          <w:b w:val="0"/>
        </w:rPr>
        <w:t>2025-02-03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8 522,00</w:t>
            </w:r>
          </w:p>
        </w:tc>
        <w:tc>
          <w:tcPr>
            <w:tcW w:type="dxa" w:w="2160"/>
          </w:tcPr>
          <w:p>
            <w:r>
              <w:t>2 130,50</w:t>
            </w:r>
          </w:p>
        </w:tc>
        <w:tc>
          <w:tcPr>
            <w:tcW w:type="dxa" w:w="2160"/>
          </w:tcPr>
          <w:p>
            <w:r>
              <w:t>10 652,50</w:t>
            </w:r>
          </w:p>
        </w:tc>
      </w:tr>
    </w:tbl>
    <w:p>
      <w:pPr>
        <w:jc w:val="right"/>
      </w:pPr>
      <w:r>
        <w:rPr>
          <w:b/>
        </w:rPr>
        <w:t>ATT BETALA: 10 652,50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