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Resebolaget Nord AB</w:t>
      </w:r>
    </w:p>
    <w:p>
      <w:r>
        <w:rPr>
          <w:b/>
          <w:i w:val="0"/>
        </w:rPr>
        <w:t>LEVERANTÖRSFAKTURA</w:t>
      </w:r>
    </w:p>
    <w:p>
      <w:r>
        <w:rPr>
          <w:b/>
        </w:rPr>
        <w:t xml:space="preserve">Fakturanummer: </w:t>
      </w:r>
      <w:r>
        <w:rPr>
          <w:b w:val="0"/>
        </w:rPr>
        <w:t>SIN-2025-0131</w:t>
      </w:r>
    </w:p>
    <w:p>
      <w:r>
        <w:rPr>
          <w:b/>
        </w:rPr>
        <w:t xml:space="preserve">Fakturadatum: </w:t>
      </w:r>
      <w:r>
        <w:rPr>
          <w:b w:val="0"/>
        </w:rPr>
        <w:t>2025-04-14</w:t>
      </w:r>
    </w:p>
    <w:p>
      <w:r>
        <w:rPr>
          <w:b/>
        </w:rPr>
        <w:t xml:space="preserve">Förfallodatum: </w:t>
      </w:r>
      <w:r>
        <w:rPr>
          <w:b w:val="0"/>
        </w:rPr>
        <w:t>2025-05-14</w:t>
      </w:r>
    </w:p>
    <w:p>
      <w:r>
        <w:rPr>
          <w:b/>
        </w:rPr>
        <w:t xml:space="preserve">Avser: </w:t>
      </w:r>
      <w:r>
        <w:rPr>
          <w:b w:val="0"/>
        </w:rPr>
        <w:t>Resor</w:t>
      </w:r>
    </w:p>
    <w:p>
      <w:r>
        <w:rPr>
          <w:b/>
        </w:rPr>
        <w:t xml:space="preserve">Konto: </w:t>
      </w:r>
      <w:r>
        <w:rPr>
          <w:b w:val="0"/>
        </w:rPr>
        <w:t>5800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/>
            <w:r>
              <w:rPr>
                <w:b/>
              </w:rPr>
              <w:t>Beskrivning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(ex moms)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Moms</w:t>
            </w:r>
          </w:p>
        </w:tc>
        <w:tc>
          <w:tcPr>
            <w:tcW w:type="dxa" w:w="2160"/>
          </w:tcPr>
          <w:p>
            <w:r/>
            <w:r>
              <w:rPr>
                <w:b/>
              </w:rPr>
              <w:t>Belopp (inkl. moms)</w:t>
            </w:r>
          </w:p>
        </w:tc>
      </w:tr>
      <w:tr>
        <w:tc>
          <w:tcPr>
            <w:tcW w:type="dxa" w:w="2160"/>
          </w:tcPr>
          <w:p>
            <w:r>
              <w:t>Resor</w:t>
            </w:r>
          </w:p>
        </w:tc>
        <w:tc>
          <w:tcPr>
            <w:tcW w:type="dxa" w:w="2160"/>
          </w:tcPr>
          <w:p>
            <w:r>
              <w:t>25 569,00</w:t>
            </w:r>
          </w:p>
        </w:tc>
        <w:tc>
          <w:tcPr>
            <w:tcW w:type="dxa" w:w="2160"/>
          </w:tcPr>
          <w:p>
            <w:r>
              <w:t>6 392,25</w:t>
            </w:r>
          </w:p>
        </w:tc>
        <w:tc>
          <w:tcPr>
            <w:tcW w:type="dxa" w:w="2160"/>
          </w:tcPr>
          <w:p>
            <w:r>
              <w:t>31 961,25</w:t>
            </w:r>
          </w:p>
        </w:tc>
      </w:tr>
    </w:tbl>
    <w:p>
      <w:pPr>
        <w:jc w:val="right"/>
      </w:pPr>
      <w:r>
        <w:rPr>
          <w:b/>
        </w:rPr>
        <w:t>ATT BETALA: 31 961,25 SEK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