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SIN-2025-0348</w:t>
      </w:r>
    </w:p>
    <w:p>
      <w:r>
        <w:rPr>
          <w:b/>
        </w:rPr>
        <w:t xml:space="preserve">Fakturadatum: </w:t>
      </w:r>
      <w:r>
        <w:rPr>
          <w:b w:val="0"/>
        </w:rPr>
        <w:t>2025-10-05</w:t>
      </w:r>
    </w:p>
    <w:p>
      <w:r>
        <w:rPr>
          <w:b/>
        </w:rPr>
        <w:t xml:space="preserve">Förfallodatum: </w:t>
      </w:r>
      <w:r>
        <w:rPr>
          <w:b w:val="0"/>
        </w:rPr>
        <w:t>2025-11-04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34 356,00</w:t>
            </w:r>
          </w:p>
        </w:tc>
        <w:tc>
          <w:tcPr>
            <w:tcW w:type="dxa" w:w="2160"/>
          </w:tcPr>
          <w:p>
            <w:r>
              <w:t>8 589,00</w:t>
            </w:r>
          </w:p>
        </w:tc>
        <w:tc>
          <w:tcPr>
            <w:tcW w:type="dxa" w:w="2160"/>
          </w:tcPr>
          <w:p>
            <w:r>
              <w:t>42 945,00</w:t>
            </w:r>
          </w:p>
        </w:tc>
      </w:tr>
    </w:tbl>
    <w:p>
      <w:pPr>
        <w:jc w:val="right"/>
      </w:pPr>
      <w:r>
        <w:rPr>
          <w:b/>
        </w:rPr>
        <w:t>ATT BETALA: 42 945,00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