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SIN-2026-0013</w:t>
      </w:r>
    </w:p>
    <w:p>
      <w:r>
        <w:rPr>
          <w:b/>
        </w:rPr>
        <w:t xml:space="preserve">Fakturadatum: </w:t>
      </w:r>
      <w:r>
        <w:rPr>
          <w:b w:val="0"/>
        </w:rPr>
        <w:t>2026-01-03</w:t>
      </w:r>
    </w:p>
    <w:p>
      <w:r>
        <w:rPr>
          <w:b/>
        </w:rPr>
        <w:t xml:space="preserve">Förfallodatum: </w:t>
      </w:r>
      <w:r>
        <w:rPr>
          <w:b w:val="0"/>
        </w:rPr>
        <w:t>2026-02-02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24 500,00</w:t>
            </w:r>
          </w:p>
        </w:tc>
        <w:tc>
          <w:tcPr>
            <w:tcW w:type="dxa" w:w="2160"/>
          </w:tcPr>
          <w:p>
            <w:r>
              <w:t>6 125,00</w:t>
            </w:r>
          </w:p>
        </w:tc>
        <w:tc>
          <w:tcPr>
            <w:tcW w:type="dxa" w:w="2160"/>
          </w:tcPr>
          <w:p>
            <w:r>
              <w:t>30 625,00</w:t>
            </w:r>
          </w:p>
        </w:tc>
      </w:tr>
    </w:tbl>
    <w:p>
      <w:pPr>
        <w:jc w:val="right"/>
      </w:pPr>
      <w:r>
        <w:rPr>
          <w:b/>
        </w:rPr>
        <w:t>ATT BETALA: 30 625,00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