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Module (Bootstrap Basic &amp; Advanced)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6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are the advantages of Bootstrap?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 advantages for web designers and developers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makes it easy to develop and launch a landing page quickly.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It also ensures consistency and compatibility, as it follows a standard design and coding convention, and uses a mobile-first approach.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also offers CSS-Less functionality and cross-browser compatibility. This means you save time on coding, which allows you to build a landing page faster.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is a Bootstrap Container, and how does it work?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Containers are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used to pad the content inside of them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, and there are two container classes available: The .container class provides a responsive fixed width container.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 .container-fluid class provides a full width container, spanning the entire width of the viewport.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are the default Bootstrap text settings?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 default font-size of 16px, and its line-height is 1.5.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 default font-family is "Helvetica Neue", Helvetica, Arial, sans-serif.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In addition, all &lt;p&gt; elements have margin-top: 0 and margin-bottom: 1rem (16px by default).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do you know about the Bootstrap Grid System?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Grid System: Bootstrap Grid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System allows up to 12 columns across the page. 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Bootstrap's grid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system uses a series of containers, rows, and columns to layout and align content.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It's built with flexbox and is fully responsive.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 Bootstrap grid system has four classes: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xs (for phones - screens less than 768px wide)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 sm (for tablets - screens equal to or greater than 768px wide) 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md (for small laptops - screens equal to or greater than 992px wide).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is the difference between Bootstrap 4 and Bootstrap 5.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tbl>
      <w:tblPr/>
      <w:tblGrid>
        <w:gridCol w:w="1734"/>
        <w:gridCol w:w="3944"/>
        <w:gridCol w:w="3411"/>
      </w:tblGrid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BASIS OF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4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5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Grid System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has 5 tier (xs, sm, md, lg, xl).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has 6 tier (xs, sm, md, lg, xl, xxl).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Color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has limited colors.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Extra colors added with the looks, A card improved color palette. there are various shades available to choose.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Jquery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has jquery and all related plugins.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Jquery is removed and switched to vanilla JS with some working plugins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Internet Explorer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4 supports both IE 10 and 11.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5 doesn’t support IE 10 and 11.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Form elements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Radio buttons, checkboxes have different look in different OS and browsers. The form uses whatever default browsers provide.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The look of form elements will not change, on different OS or browser. The forms can be customized and form controls can be added, they would not depend on browser. 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Utilities API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We cannot modify utilities in bootstrap 4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5 gave freedom to modify and also create our own utility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Gutter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We use .glutter with fontsize in px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We use .g* with fontsize in rem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Vertical Classes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Columns can be positioned relative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Columns cannot be positioned relative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Icons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4 doesn’t have its own SVG icons, we have to use font-awesome for icons.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5 have its own SVG icons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Jumbotron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supports.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doesn’t support jumbotron.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Card deck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The card deck is used to create a set of cards with equal width and height.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Card deck class in removed in bootstrap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Navbar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We have inline-block property and we will get white dropdown as default for dropdown-menu-dark class.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Inline-block property is removed and we will get black dropdown as default for dropdown-menu-dark class.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Static Site Generator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4 uses Jekyll software.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Bootstrap 5 uses Hugo software as it is fast static site generator.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flexbox grid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advanced grid system is made available , also columns don’t have relative positions.  </w:t>
            </w: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RTL Support</w:t>
            </w:r>
          </w:p>
        </w:tc>
        <w:tc>
          <w:tcPr>
            <w:tcW w:w="3944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does not enable RTL(Right to Left) switching.</w:t>
            </w:r>
          </w:p>
        </w:tc>
        <w:tc>
          <w:tcPr>
            <w:tcW w:w="3411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32"/>
                <w:shd w:fill="auto" w:val="clear"/>
              </w:rPr>
              <w:t xml:space="preserve">It enables RTL(Right to Left) switching.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is a Button Group, and what is the class for a basic Button Group?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“Button Groups” in Bootstrap is a class of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 “btn-group”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which is used to create a series of buttons in groups (without spaces) vertically or horizontally.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How can you use Bootstrap to make thumbnails?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Step by step guide for the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Step 1: Include Bootstrap and jQuery CDN into the &lt;head&gt; tag before all other stylesheets to load our CSS.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&lt;link rel=”stylesheet” href=”http://maxcdn.bootstrapcdn.com/bootstrap/3.3.6/css/bootstrap.min.css”&gt; </w:t>
        <w:br/>
        <w:t xml:space="preserve">&lt;script src=”https://ajax.googleapis.com/ajax/libs/jquery/1.12.0/jquery.min.js”&gt;&lt;/script&gt; </w:t>
        <w:br/>
        <w:t xml:space="preserve">&lt;script src=”http://maxcdn.bootstrapcdn.com/bootstrap/3.3.6/js/bootstrap.min.js”&gt;&lt;/script&gt;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FFFFFF" w:val="clear"/>
        </w:rPr>
        <w:t xml:space="preserve">Step 2: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 Add &lt;div&gt; tag in the HTML body with class row. In that &lt;div&gt; create four </w:t>
      </w:r>
      <w:r>
        <w:rPr>
          <w:rFonts w:ascii="Calibri" w:hAnsi="Calibri" w:cs="Calibri" w:eastAsia="Calibri"/>
          <w:i/>
          <w:color w:val="auto"/>
          <w:spacing w:val="2"/>
          <w:position w:val="0"/>
          <w:sz w:val="32"/>
          <w:shd w:fill="FFFFFF" w:val="clear"/>
        </w:rPr>
        <w:t xml:space="preserve">div 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sections to create four images.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FFFFFF" w:val="clear"/>
        </w:rPr>
        <w:t xml:space="preserve">Step 3: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 Add “col-sm-6” and “col-md-3” to four div sections which creates webpage responsive.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FFFFFF" w:val="clear"/>
        </w:rPr>
        <w:t xml:space="preserve">Step 4: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 Add &lt;a&gt;tag with class 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value thumbnail 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FFFFFF" w:val="clear"/>
        </w:rPr>
        <w:t xml:space="preserve">to define the link of the image in the next line.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E0E0E0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&lt;a href="#" class="thumbnail"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32"/>
          <w:shd w:fill="E0E0E0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In Bootstrap 4, what is flexbox?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In Bootstrap 4, flex box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 used to control the layout and alignment specification of Bootstrap 4 components.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This box makes it easier to design flexible responsive layout structures without using float or positioning attributes.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How can one create an alert in Bootstrap?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Alerts are created with the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.alert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 class, followed by one of the four contextual classes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.alert-success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,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.alert-info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,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.alert-warning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 or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.alert-danger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is a bootstrap card and how would you create one.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 basic Bootstrap card consists of a . card class with the . card-body class, allowing you to add text, images, links, and other Bootstrap elements within a rounded border.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