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Bank Application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outline w:val="0"/>
          <w:color w:val="0096ff"/>
          <w:sz w:val="24"/>
          <w:szCs w:val="24"/>
          <w14:textFill>
            <w14:solidFill>
              <w14:srgbClr w14:val="0096FF"/>
            </w14:solidFill>
          </w14:textFill>
        </w:rPr>
      </w:pPr>
      <w:r>
        <w:rPr>
          <w:outline w:val="0"/>
          <w:color w:val="0096ff"/>
          <w:sz w:val="24"/>
          <w:szCs w:val="24"/>
          <w:rtl w:val="0"/>
          <w:lang w:val="en-US"/>
          <w14:textFill>
            <w14:solidFill>
              <w14:srgbClr w14:val="0096FF"/>
            </w14:solidFill>
          </w14:textFill>
        </w:rPr>
        <w:t>Scenario : You are a back-end developer and need to create an application to handle new customer bank requests.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Your application should do the following :-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Read a .csv file of names, social security numbers, account type and initial deposit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a proper data structure to hold all these accounts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Both savings and checking accounts share the following properties 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deposit()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withdraw()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transfer()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showinfo()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11-Digit account number (generated with the following process : 1 or 2 depending </w:t>
        <w:tab/>
        <w:tab/>
        <w:t xml:space="preserve">on savings or checking, last two digits of SSN, unique 5-digit number and random </w:t>
        <w:tab/>
        <w:tab/>
        <w:t>3-digit number).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Savings account holders are given a safety deposit box, identified by a 3-digit number and accessed with a 4-digit number.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Checking account holders are assigned a debit card with a 12-digit number and 4-digit PIN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Both accounts will use an interface that determines the base interest rate.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-&gt; Savings account will use 0.25 points less than the base rate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>-&gt; checking account will use 15% of the base rate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showInfo method should reveal account information as well as information specific to the checking account or savings account.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Learning objectives :-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Learn to develop a robust application architecture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when to use abstract classes and abstract methods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Use an interface API to receive information from a developer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application 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Explore constructors deeper and use the super() keyword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Explore access modifiers and when to use public, private, protected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Read data from a file and store in an appropriate data structure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Generate random numbers and work with string API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