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2017-7-</w:t>
      </w:r>
      <w:r>
        <w:rPr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学习了使用</w:t>
      </w:r>
      <w:r>
        <w:rPr>
          <w:rtl w:val="0"/>
          <w:lang w:val="zh-CN" w:eastAsia="zh-CN"/>
        </w:rPr>
        <w:t>serialize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的方式在</w:t>
      </w:r>
      <w:r>
        <w:rPr>
          <w:rtl w:val="0"/>
          <w:lang w:val="zh-CN" w:eastAsia="zh-CN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间传递对象和参数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初步实现了用户查找功能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完善了各界面之间的跳转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设计并实现了</w:t>
      </w:r>
      <w:r>
        <w:rPr>
          <w:rtl w:val="0"/>
          <w:lang w:val="zh-CN" w:eastAsia="zh-CN"/>
        </w:rPr>
        <w:t>home_page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实现了顶部和底部菜单栏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