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28" w:rsidRDefault="00A67528" w:rsidP="0040054C">
      <w:pPr>
        <w:rPr>
          <w:rFonts w:ascii="Times New Roman" w:hAnsi="Times New Roman" w:cs="Times New Roman"/>
        </w:rPr>
      </w:pPr>
    </w:p>
    <w:p w:rsidR="000C032E" w:rsidRDefault="000C032E" w:rsidP="0040054C">
      <w:pPr>
        <w:rPr>
          <w:rFonts w:ascii="Times New Roman" w:hAnsi="Times New Roman" w:cs="Times New Roman"/>
        </w:rPr>
      </w:pPr>
    </w:p>
    <w:p w:rsidR="000C032E" w:rsidRDefault="000C032E" w:rsidP="0040054C">
      <w:pPr>
        <w:rPr>
          <w:rFonts w:ascii="Times New Roman" w:hAnsi="Times New Roman" w:cs="Times New Roman"/>
        </w:rPr>
      </w:pPr>
    </w:p>
    <w:p w:rsidR="000C032E" w:rsidRDefault="000C032E" w:rsidP="0040054C">
      <w:pPr>
        <w:rPr>
          <w:rFonts w:ascii="Times New Roman" w:hAnsi="Times New Roman" w:cs="Times New Roman"/>
        </w:rPr>
      </w:pPr>
    </w:p>
    <w:p w:rsidR="000C032E" w:rsidRPr="000C032E" w:rsidRDefault="000C032E" w:rsidP="000C032E">
      <w:pPr>
        <w:rPr>
          <w:b/>
          <w:bCs/>
          <w:sz w:val="68"/>
          <w:szCs w:val="82"/>
        </w:rPr>
      </w:pPr>
    </w:p>
    <w:p w:rsidR="000C032E" w:rsidRPr="000C032E" w:rsidRDefault="000C032E" w:rsidP="000C032E">
      <w:pPr>
        <w:jc w:val="center"/>
        <w:rPr>
          <w:b/>
          <w:bCs/>
          <w:sz w:val="68"/>
          <w:szCs w:val="82"/>
        </w:rPr>
      </w:pPr>
      <w:r w:rsidRPr="000C032E">
        <w:rPr>
          <w:b/>
          <w:bCs/>
          <w:sz w:val="68"/>
          <w:szCs w:val="82"/>
        </w:rPr>
        <w:t>Documentation</w:t>
      </w:r>
    </w:p>
    <w:p w:rsidR="000C032E" w:rsidRDefault="007A11FA" w:rsidP="000C032E">
      <w:pPr>
        <w:jc w:val="center"/>
        <w:rPr>
          <w:b/>
          <w:bCs/>
          <w:sz w:val="68"/>
          <w:szCs w:val="82"/>
        </w:rPr>
      </w:pPr>
      <w:r>
        <w:rPr>
          <w:b/>
          <w:bCs/>
          <w:sz w:val="68"/>
          <w:szCs w:val="82"/>
        </w:rPr>
        <w:t xml:space="preserve">PMS </w:t>
      </w:r>
      <w:r w:rsidR="00C573C3">
        <w:rPr>
          <w:b/>
          <w:bCs/>
          <w:sz w:val="68"/>
          <w:szCs w:val="82"/>
        </w:rPr>
        <w:t>User Manual</w:t>
      </w:r>
      <w:r w:rsidR="00412C4A">
        <w:rPr>
          <w:b/>
          <w:bCs/>
          <w:sz w:val="68"/>
          <w:szCs w:val="82"/>
        </w:rPr>
        <w:t xml:space="preserve"> V1</w:t>
      </w:r>
    </w:p>
    <w:p w:rsidR="00774604" w:rsidRDefault="00774604" w:rsidP="000C032E">
      <w:pPr>
        <w:jc w:val="center"/>
        <w:rPr>
          <w:sz w:val="42"/>
          <w:szCs w:val="56"/>
        </w:rPr>
      </w:pPr>
      <w:proofErr w:type="gramStart"/>
      <w:r>
        <w:rPr>
          <w:sz w:val="42"/>
          <w:szCs w:val="56"/>
        </w:rPr>
        <w:t>by :</w:t>
      </w:r>
      <w:proofErr w:type="gramEnd"/>
      <w:r>
        <w:rPr>
          <w:sz w:val="42"/>
          <w:szCs w:val="56"/>
        </w:rPr>
        <w:tab/>
      </w:r>
      <w:r w:rsidR="007A11FA">
        <w:rPr>
          <w:sz w:val="42"/>
          <w:szCs w:val="56"/>
        </w:rPr>
        <w:t>Sambath Kakda</w:t>
      </w:r>
    </w:p>
    <w:p w:rsidR="00166933" w:rsidRPr="00774604" w:rsidRDefault="00166933" w:rsidP="000C032E">
      <w:pPr>
        <w:jc w:val="center"/>
        <w:rPr>
          <w:sz w:val="42"/>
          <w:szCs w:val="56"/>
        </w:rPr>
      </w:pPr>
      <w:r>
        <w:rPr>
          <w:sz w:val="42"/>
          <w:szCs w:val="56"/>
        </w:rPr>
        <w:t>Date: September 02, 2013</w:t>
      </w:r>
    </w:p>
    <w:p w:rsidR="009A3B6E" w:rsidRPr="00A67528" w:rsidRDefault="00A67528" w:rsidP="00A67528">
      <w:pPr>
        <w:pStyle w:val="Heading1"/>
        <w:numPr>
          <w:ilvl w:val="0"/>
          <w:numId w:val="1"/>
        </w:numPr>
        <w:rPr>
          <w:rFonts w:ascii="Times New Roman" w:hAnsi="Times New Roman" w:cs="Times New Roman"/>
        </w:rPr>
      </w:pPr>
      <w:r w:rsidRPr="00A67528">
        <w:rPr>
          <w:rFonts w:ascii="Times New Roman" w:hAnsi="Times New Roman" w:cs="Times New Roman"/>
        </w:rPr>
        <w:br w:type="page"/>
      </w:r>
      <w:r w:rsidR="001113FF">
        <w:rPr>
          <w:rFonts w:ascii="Times New Roman" w:hAnsi="Times New Roman" w:cs="Times New Roman"/>
        </w:rPr>
        <w:lastRenderedPageBreak/>
        <w:t>Developer Role</w:t>
      </w:r>
      <w:r w:rsidR="00412C4A">
        <w:rPr>
          <w:rFonts w:ascii="Times New Roman" w:hAnsi="Times New Roman" w:cs="Times New Roman"/>
        </w:rPr>
        <w:t>/ Contractor Role</w:t>
      </w:r>
    </w:p>
    <w:p w:rsidR="001113FF" w:rsidRDefault="001113FF" w:rsidP="001113FF">
      <w:pPr>
        <w:pStyle w:val="Heading1"/>
        <w:rPr>
          <w:rFonts w:ascii="Times New Roman" w:hAnsi="Times New Roman" w:cs="Times New Roman"/>
        </w:rPr>
      </w:pPr>
      <w:r>
        <w:rPr>
          <w:rFonts w:ascii="Times New Roman" w:hAnsi="Times New Roman" w:cs="Times New Roman"/>
          <w:b w:val="0"/>
          <w:bCs w:val="0"/>
          <w:noProof/>
        </w:rPr>
        <w:drawing>
          <wp:inline distT="0" distB="0" distL="0" distR="0">
            <wp:extent cx="5715000" cy="2181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1282" t="13947" r="2564" b="18101"/>
                    <a:stretch>
                      <a:fillRect/>
                    </a:stretch>
                  </pic:blipFill>
                  <pic:spPr bwMode="auto">
                    <a:xfrm>
                      <a:off x="0" y="0"/>
                      <a:ext cx="5715000" cy="2181225"/>
                    </a:xfrm>
                    <a:prstGeom prst="rect">
                      <a:avLst/>
                    </a:prstGeom>
                    <a:noFill/>
                    <a:ln w="9525">
                      <a:noFill/>
                      <a:miter lim="800000"/>
                      <a:headEnd/>
                      <a:tailEnd/>
                    </a:ln>
                  </pic:spPr>
                </pic:pic>
              </a:graphicData>
            </a:graphic>
          </wp:inline>
        </w:drawing>
      </w:r>
    </w:p>
    <w:p w:rsidR="001113FF" w:rsidRDefault="001113FF" w:rsidP="001113FF">
      <w:pPr>
        <w:pStyle w:val="ListParagraph"/>
        <w:numPr>
          <w:ilvl w:val="0"/>
          <w:numId w:val="5"/>
        </w:numPr>
      </w:pPr>
      <w:r>
        <w:t xml:space="preserve">Go to PMS </w:t>
      </w:r>
      <w:proofErr w:type="spellStart"/>
      <w:r>
        <w:t>url</w:t>
      </w:r>
      <w:proofErr w:type="spellEnd"/>
    </w:p>
    <w:p w:rsidR="001113FF" w:rsidRDefault="00412C4A" w:rsidP="001113FF">
      <w:pPr>
        <w:pStyle w:val="ListParagraph"/>
        <w:numPr>
          <w:ilvl w:val="0"/>
          <w:numId w:val="5"/>
        </w:numPr>
      </w:pPr>
      <w:r>
        <w:t>(</w:t>
      </w:r>
      <w:r w:rsidRPr="00F505A6">
        <w:rPr>
          <w:b/>
          <w:bCs/>
        </w:rPr>
        <w:t>Developer Role</w:t>
      </w:r>
      <w:r>
        <w:t>)</w:t>
      </w:r>
      <w:r w:rsidR="00F505A6">
        <w:t xml:space="preserve"> </w:t>
      </w:r>
      <w:r w:rsidR="001113FF">
        <w:t>Enter your username/password (LDAP credential) if your user already input by the administrator</w:t>
      </w:r>
    </w:p>
    <w:p w:rsidR="00412C4A" w:rsidRDefault="00412C4A" w:rsidP="001113FF">
      <w:pPr>
        <w:pStyle w:val="ListParagraph"/>
        <w:numPr>
          <w:ilvl w:val="0"/>
          <w:numId w:val="5"/>
        </w:numPr>
      </w:pPr>
      <w:r>
        <w:t>(</w:t>
      </w:r>
      <w:r w:rsidRPr="00F505A6">
        <w:rPr>
          <w:b/>
          <w:bCs/>
        </w:rPr>
        <w:t>Contractor Role</w:t>
      </w:r>
      <w:r>
        <w:t>) If you are a contractor you will not get LDAP credential, so in order to login</w:t>
      </w:r>
      <w:r w:rsidR="00F505A6">
        <w:t>,</w:t>
      </w:r>
      <w:r>
        <w:t xml:space="preserve"> you have to get one username/password provide by administrator.</w:t>
      </w:r>
    </w:p>
    <w:p w:rsidR="001113FF" w:rsidRDefault="001113FF" w:rsidP="001113FF">
      <w:r>
        <w:rPr>
          <w:noProof/>
        </w:rPr>
        <w:drawing>
          <wp:inline distT="0" distB="0" distL="0" distR="0">
            <wp:extent cx="5715000" cy="3733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l="962" t="11111" r="2885" b="1778"/>
                    <a:stretch>
                      <a:fillRect/>
                    </a:stretch>
                  </pic:blipFill>
                  <pic:spPr bwMode="auto">
                    <a:xfrm>
                      <a:off x="0" y="0"/>
                      <a:ext cx="5715000" cy="3733800"/>
                    </a:xfrm>
                    <a:prstGeom prst="rect">
                      <a:avLst/>
                    </a:prstGeom>
                    <a:noFill/>
                    <a:ln w="9525">
                      <a:noFill/>
                      <a:miter lim="800000"/>
                      <a:headEnd/>
                      <a:tailEnd/>
                    </a:ln>
                  </pic:spPr>
                </pic:pic>
              </a:graphicData>
            </a:graphic>
          </wp:inline>
        </w:drawing>
      </w:r>
    </w:p>
    <w:p w:rsidR="001113FF" w:rsidRDefault="00412C4A" w:rsidP="00412C4A">
      <w:pPr>
        <w:pStyle w:val="ListParagraph"/>
        <w:numPr>
          <w:ilvl w:val="0"/>
          <w:numId w:val="5"/>
        </w:numPr>
      </w:pPr>
      <w:r>
        <w:t>If your credential is valid it will redirect to the main page</w:t>
      </w:r>
    </w:p>
    <w:p w:rsidR="00412C4A" w:rsidRDefault="00412C4A" w:rsidP="00412C4A">
      <w:pPr>
        <w:ind w:left="360"/>
        <w:rPr>
          <w:b/>
          <w:bCs/>
        </w:rPr>
      </w:pPr>
      <w:r>
        <w:lastRenderedPageBreak/>
        <w:t xml:space="preserve">All of that management it’s not open to all the user levels. Please remember that developer/contractor can access </w:t>
      </w:r>
      <w:proofErr w:type="gramStart"/>
      <w:r>
        <w:t xml:space="preserve">only  </w:t>
      </w:r>
      <w:r w:rsidRPr="00412C4A">
        <w:rPr>
          <w:b/>
          <w:bCs/>
        </w:rPr>
        <w:t>(</w:t>
      </w:r>
      <w:proofErr w:type="gramEnd"/>
      <w:r w:rsidRPr="00412C4A">
        <w:rPr>
          <w:b/>
          <w:bCs/>
        </w:rPr>
        <w:t>PMS -&gt; My Profile and Project Time Card -&gt; Time Card)</w:t>
      </w:r>
    </w:p>
    <w:p w:rsidR="00412C4A" w:rsidRPr="00412C4A" w:rsidRDefault="00412C4A" w:rsidP="00412C4A">
      <w:pPr>
        <w:pStyle w:val="ListParagraph"/>
        <w:numPr>
          <w:ilvl w:val="0"/>
          <w:numId w:val="5"/>
        </w:numPr>
        <w:rPr>
          <w:b/>
          <w:bCs/>
        </w:rPr>
      </w:pPr>
      <w:r w:rsidRPr="00412C4A">
        <w:rPr>
          <w:b/>
          <w:bCs/>
        </w:rPr>
        <w:t>PMS -&gt; My Profile</w:t>
      </w:r>
      <w:r>
        <w:rPr>
          <w:b/>
          <w:bCs/>
        </w:rPr>
        <w:t xml:space="preserve">: </w:t>
      </w:r>
      <w:r>
        <w:t>You can update your user information and change your own password except developer role as they get authorize by LDAP.</w:t>
      </w:r>
    </w:p>
    <w:p w:rsidR="00412C4A" w:rsidRPr="00EB018F" w:rsidRDefault="00412C4A" w:rsidP="00412C4A">
      <w:pPr>
        <w:pStyle w:val="ListParagraph"/>
        <w:numPr>
          <w:ilvl w:val="0"/>
          <w:numId w:val="5"/>
        </w:numPr>
        <w:rPr>
          <w:b/>
          <w:bCs/>
        </w:rPr>
      </w:pPr>
      <w:r w:rsidRPr="00412C4A">
        <w:rPr>
          <w:b/>
          <w:bCs/>
        </w:rPr>
        <w:t>Project Time Card -&gt; Time Card</w:t>
      </w:r>
      <w:r>
        <w:rPr>
          <w:b/>
          <w:bCs/>
        </w:rPr>
        <w:t xml:space="preserve">: </w:t>
      </w:r>
      <w:r>
        <w:t xml:space="preserve"> Every Role ha</w:t>
      </w:r>
      <w:r w:rsidR="00F505A6">
        <w:t>s</w:t>
      </w:r>
      <w:r>
        <w:t xml:space="preserve"> </w:t>
      </w:r>
      <w:proofErr w:type="gramStart"/>
      <w:r>
        <w:t>their own</w:t>
      </w:r>
      <w:proofErr w:type="gramEnd"/>
      <w:r>
        <w:t xml:space="preserve"> timecard. As you are a PMS user you have to fill your working hour into your project</w:t>
      </w:r>
      <w:r w:rsidR="00EB018F">
        <w:t>s daily and submit every weekend.</w:t>
      </w:r>
    </w:p>
    <w:p w:rsidR="00EB018F" w:rsidRPr="00EB018F" w:rsidRDefault="00EB018F" w:rsidP="00412C4A">
      <w:pPr>
        <w:pStyle w:val="ListParagraph"/>
        <w:numPr>
          <w:ilvl w:val="0"/>
          <w:numId w:val="5"/>
        </w:numPr>
        <w:rPr>
          <w:b/>
          <w:bCs/>
        </w:rPr>
      </w:pPr>
      <w:r>
        <w:rPr>
          <w:b/>
          <w:bCs/>
        </w:rPr>
        <w:t xml:space="preserve">Time Card Follow up: </w:t>
      </w:r>
      <w:r>
        <w:t xml:space="preserve">You will get time card follow up message send by system every Monday morning when you didn’t submit report for the last week. However, please remember that your time card that is submitted is </w:t>
      </w:r>
      <w:proofErr w:type="spellStart"/>
      <w:r>
        <w:t>readonly</w:t>
      </w:r>
      <w:proofErr w:type="spellEnd"/>
      <w:r>
        <w:t>. To undo your submitted timecard please request to administrator.</w:t>
      </w:r>
    </w:p>
    <w:p w:rsidR="00EB018F" w:rsidRDefault="00EB018F" w:rsidP="00EB018F">
      <w:pPr>
        <w:ind w:left="360"/>
        <w:rPr>
          <w:b/>
          <w:bCs/>
        </w:rPr>
      </w:pPr>
      <w:r>
        <w:rPr>
          <w:b/>
          <w:bCs/>
          <w:noProof/>
        </w:rPr>
        <w:drawing>
          <wp:inline distT="0" distB="0" distL="0" distR="0">
            <wp:extent cx="5695950" cy="37623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l="1122" t="10444" r="3045" b="1778"/>
                    <a:stretch>
                      <a:fillRect/>
                    </a:stretch>
                  </pic:blipFill>
                  <pic:spPr bwMode="auto">
                    <a:xfrm>
                      <a:off x="0" y="0"/>
                      <a:ext cx="5695950" cy="3762375"/>
                    </a:xfrm>
                    <a:prstGeom prst="rect">
                      <a:avLst/>
                    </a:prstGeom>
                    <a:noFill/>
                    <a:ln w="9525">
                      <a:noFill/>
                      <a:miter lim="800000"/>
                      <a:headEnd/>
                      <a:tailEnd/>
                    </a:ln>
                  </pic:spPr>
                </pic:pic>
              </a:graphicData>
            </a:graphic>
          </wp:inline>
        </w:drawing>
      </w:r>
    </w:p>
    <w:p w:rsidR="00EB018F" w:rsidRDefault="00EB018F" w:rsidP="00EB018F">
      <w:pPr>
        <w:ind w:left="360"/>
      </w:pPr>
    </w:p>
    <w:p w:rsidR="00EB018F" w:rsidRDefault="00EB018F" w:rsidP="00EB018F">
      <w:pPr>
        <w:ind w:left="360"/>
      </w:pPr>
      <w:r>
        <w:t xml:space="preserve">As you are a developer I think you know well about this operation. So I just brief introduction to this operation. </w:t>
      </w:r>
    </w:p>
    <w:p w:rsidR="00EB018F" w:rsidRDefault="00EB018F" w:rsidP="00EB018F">
      <w:pPr>
        <w:pStyle w:val="ListParagraph"/>
        <w:numPr>
          <w:ilvl w:val="0"/>
          <w:numId w:val="5"/>
        </w:numPr>
      </w:pPr>
      <w:r>
        <w:t xml:space="preserve"> </w:t>
      </w:r>
      <w:r w:rsidRPr="00EB018F">
        <w:rPr>
          <w:b/>
          <w:bCs/>
        </w:rPr>
        <w:t xml:space="preserve">The select </w:t>
      </w:r>
      <w:proofErr w:type="gramStart"/>
      <w:r w:rsidRPr="00EB018F">
        <w:rPr>
          <w:b/>
          <w:bCs/>
        </w:rPr>
        <w:t>project</w:t>
      </w:r>
      <w:r>
        <w:t xml:space="preserve">  is</w:t>
      </w:r>
      <w:proofErr w:type="gramEnd"/>
      <w:r>
        <w:t xml:space="preserve"> the project that your project manager didn’t assign or you haven’t do it in the previous week. You can add these projects into your timecard report if you involved this. *Note: you have </w:t>
      </w:r>
      <w:r w:rsidR="00F505A6">
        <w:t>special</w:t>
      </w:r>
      <w:r>
        <w:t xml:space="preserve"> permission to this project (Add/Delete)</w:t>
      </w:r>
    </w:p>
    <w:p w:rsidR="00EB018F" w:rsidRDefault="00EB018F" w:rsidP="00EB018F">
      <w:pPr>
        <w:pStyle w:val="ListParagraph"/>
        <w:numPr>
          <w:ilvl w:val="0"/>
          <w:numId w:val="5"/>
        </w:numPr>
      </w:pPr>
      <w:r>
        <w:rPr>
          <w:b/>
          <w:bCs/>
        </w:rPr>
        <w:t>Select Date</w:t>
      </w:r>
      <w:r w:rsidR="00F505A6">
        <w:rPr>
          <w:b/>
          <w:bCs/>
        </w:rPr>
        <w:t xml:space="preserve">: </w:t>
      </w:r>
      <w:r w:rsidR="00F505A6">
        <w:t>Navigate the date to filter your timecard (Previous/Next also possible).</w:t>
      </w:r>
    </w:p>
    <w:p w:rsidR="00F505A6" w:rsidRPr="00F505A6" w:rsidRDefault="00F505A6" w:rsidP="00EB018F">
      <w:pPr>
        <w:pStyle w:val="ListParagraph"/>
        <w:numPr>
          <w:ilvl w:val="0"/>
          <w:numId w:val="5"/>
        </w:numPr>
        <w:rPr>
          <w:b/>
          <w:bCs/>
        </w:rPr>
      </w:pPr>
      <w:r w:rsidRPr="00F505A6">
        <w:rPr>
          <w:b/>
          <w:bCs/>
        </w:rPr>
        <w:t>Timecard Entry</w:t>
      </w:r>
      <w:r>
        <w:rPr>
          <w:b/>
          <w:bCs/>
        </w:rPr>
        <w:t xml:space="preserve">: </w:t>
      </w:r>
      <w:r>
        <w:t>fill your timecard in your response project (Remember it would not less than 8 hours a day)</w:t>
      </w:r>
    </w:p>
    <w:p w:rsidR="00F505A6" w:rsidRPr="00F505A6" w:rsidRDefault="00F505A6" w:rsidP="00EB018F">
      <w:pPr>
        <w:pStyle w:val="ListParagraph"/>
        <w:numPr>
          <w:ilvl w:val="0"/>
          <w:numId w:val="5"/>
        </w:numPr>
        <w:rPr>
          <w:b/>
          <w:bCs/>
        </w:rPr>
      </w:pPr>
      <w:r>
        <w:rPr>
          <w:b/>
          <w:bCs/>
        </w:rPr>
        <w:lastRenderedPageBreak/>
        <w:t xml:space="preserve">Save: </w:t>
      </w:r>
      <w:r>
        <w:t>After you already added your working hour please click save as system doesn’t auto save.</w:t>
      </w:r>
    </w:p>
    <w:p w:rsidR="00F505A6" w:rsidRPr="00F505A6" w:rsidRDefault="00F505A6" w:rsidP="00EB018F">
      <w:pPr>
        <w:pStyle w:val="ListParagraph"/>
        <w:numPr>
          <w:ilvl w:val="0"/>
          <w:numId w:val="5"/>
        </w:numPr>
        <w:rPr>
          <w:b/>
          <w:bCs/>
        </w:rPr>
      </w:pPr>
      <w:r w:rsidRPr="00F505A6">
        <w:rPr>
          <w:b/>
          <w:bCs/>
        </w:rPr>
        <w:t>Submit</w:t>
      </w:r>
      <w:r>
        <w:rPr>
          <w:b/>
          <w:bCs/>
        </w:rPr>
        <w:t xml:space="preserve">: </w:t>
      </w:r>
      <w:r>
        <w:t xml:space="preserve"> Please submit it every weekend when you are sure that your timecard entry is hundred percent correct.</w:t>
      </w:r>
    </w:p>
    <w:p w:rsidR="00F505A6" w:rsidRPr="00F505A6" w:rsidRDefault="00F505A6" w:rsidP="00F505A6">
      <w:pPr>
        <w:rPr>
          <w:b/>
          <w:bCs/>
        </w:rPr>
      </w:pPr>
    </w:p>
    <w:p w:rsidR="00EA3D85" w:rsidRDefault="001113FF" w:rsidP="00EA3D85">
      <w:pPr>
        <w:pStyle w:val="Heading1"/>
        <w:numPr>
          <w:ilvl w:val="0"/>
          <w:numId w:val="1"/>
        </w:numPr>
        <w:rPr>
          <w:rFonts w:ascii="Times New Roman" w:hAnsi="Times New Roman" w:cs="Times New Roman"/>
        </w:rPr>
      </w:pPr>
      <w:r>
        <w:rPr>
          <w:rFonts w:ascii="Times New Roman" w:hAnsi="Times New Roman" w:cs="Times New Roman"/>
        </w:rPr>
        <w:t>Project Manager Role</w:t>
      </w:r>
    </w:p>
    <w:p w:rsidR="000C355E" w:rsidRDefault="001113FF" w:rsidP="000C355E">
      <w:pPr>
        <w:pStyle w:val="Heading1"/>
        <w:numPr>
          <w:ilvl w:val="0"/>
          <w:numId w:val="1"/>
        </w:numPr>
        <w:rPr>
          <w:rFonts w:ascii="Times New Roman" w:hAnsi="Times New Roman" w:cs="Times New Roman"/>
        </w:rPr>
      </w:pPr>
      <w:r>
        <w:rPr>
          <w:rFonts w:ascii="Times New Roman" w:hAnsi="Times New Roman" w:cs="Times New Roman"/>
        </w:rPr>
        <w:t>Administrator</w:t>
      </w:r>
    </w:p>
    <w:p w:rsidR="00375763" w:rsidRPr="00375763" w:rsidRDefault="00375763" w:rsidP="00375763"/>
    <w:sectPr w:rsidR="00375763" w:rsidRPr="00375763" w:rsidSect="00DD08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0E45"/>
    <w:multiLevelType w:val="hybridMultilevel"/>
    <w:tmpl w:val="38FC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91ED7"/>
    <w:multiLevelType w:val="hybridMultilevel"/>
    <w:tmpl w:val="8824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6088A"/>
    <w:multiLevelType w:val="hybridMultilevel"/>
    <w:tmpl w:val="B3FEA36E"/>
    <w:lvl w:ilvl="0" w:tplc="2F869F2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2239D"/>
    <w:multiLevelType w:val="hybridMultilevel"/>
    <w:tmpl w:val="A46C316A"/>
    <w:lvl w:ilvl="0" w:tplc="8612C0D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F83073"/>
    <w:multiLevelType w:val="hybridMultilevel"/>
    <w:tmpl w:val="DD5E2400"/>
    <w:lvl w:ilvl="0" w:tplc="0FE4220E">
      <w:numFmt w:val="bullet"/>
      <w:lvlText w:val="-"/>
      <w:lvlJc w:val="left"/>
      <w:pPr>
        <w:ind w:left="720" w:hanging="360"/>
      </w:pPr>
      <w:rPr>
        <w:rFonts w:ascii="Calibri" w:eastAsia="Calibri" w:hAnsi="Calibri" w:cs="DaunPen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46A4"/>
    <w:rsid w:val="000C032E"/>
    <w:rsid w:val="000C355E"/>
    <w:rsid w:val="001113FF"/>
    <w:rsid w:val="00166933"/>
    <w:rsid w:val="00207508"/>
    <w:rsid w:val="00375763"/>
    <w:rsid w:val="0040054C"/>
    <w:rsid w:val="004101D0"/>
    <w:rsid w:val="00412C4A"/>
    <w:rsid w:val="00626E8F"/>
    <w:rsid w:val="00774604"/>
    <w:rsid w:val="007A11FA"/>
    <w:rsid w:val="009A3B6E"/>
    <w:rsid w:val="00A67528"/>
    <w:rsid w:val="00B246A4"/>
    <w:rsid w:val="00C573C3"/>
    <w:rsid w:val="00DD08AC"/>
    <w:rsid w:val="00E862F1"/>
    <w:rsid w:val="00E87481"/>
    <w:rsid w:val="00EA3D85"/>
    <w:rsid w:val="00EB018F"/>
    <w:rsid w:val="00F505A6"/>
  </w:rsids>
  <m:mathPr>
    <m:mathFont m:val="Cambria Math"/>
    <m:brkBin m:val="before"/>
    <m:brkBinSub m:val="--"/>
    <m:smallFrac m:val="off"/>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unPenh"/>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AC"/>
    <w:pPr>
      <w:spacing w:after="200" w:line="276" w:lineRule="auto"/>
    </w:pPr>
    <w:rPr>
      <w:sz w:val="22"/>
      <w:szCs w:val="36"/>
    </w:rPr>
  </w:style>
  <w:style w:type="paragraph" w:styleId="Heading1">
    <w:name w:val="heading 1"/>
    <w:basedOn w:val="Normal"/>
    <w:next w:val="Normal"/>
    <w:link w:val="Heading1Char"/>
    <w:uiPriority w:val="9"/>
    <w:qFormat/>
    <w:rsid w:val="00B246A4"/>
    <w:pPr>
      <w:keepNext/>
      <w:spacing w:before="240" w:after="60"/>
      <w:outlineLvl w:val="0"/>
    </w:pPr>
    <w:rPr>
      <w:rFonts w:asciiTheme="majorHAnsi" w:eastAsiaTheme="majorEastAsia" w:hAnsiTheme="majorHAnsi" w:cstheme="majorBidi"/>
      <w:b/>
      <w:bCs/>
      <w:kern w:val="32"/>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6A4"/>
    <w:rPr>
      <w:rFonts w:asciiTheme="majorHAnsi" w:eastAsiaTheme="majorEastAsia" w:hAnsiTheme="majorHAnsi" w:cstheme="majorBidi"/>
      <w:b/>
      <w:bCs/>
      <w:kern w:val="32"/>
      <w:sz w:val="32"/>
      <w:szCs w:val="52"/>
    </w:rPr>
  </w:style>
  <w:style w:type="paragraph" w:styleId="NoSpacing">
    <w:name w:val="No Spacing"/>
    <w:uiPriority w:val="1"/>
    <w:qFormat/>
    <w:rsid w:val="00B246A4"/>
    <w:rPr>
      <w:sz w:val="22"/>
      <w:szCs w:val="36"/>
    </w:rPr>
  </w:style>
  <w:style w:type="character" w:styleId="Hyperlink">
    <w:name w:val="Hyperlink"/>
    <w:uiPriority w:val="99"/>
    <w:semiHidden/>
    <w:unhideWhenUsed/>
    <w:rsid w:val="00B246A4"/>
    <w:rPr>
      <w:color w:val="0000FF"/>
      <w:u w:val="single"/>
    </w:rPr>
  </w:style>
  <w:style w:type="paragraph" w:styleId="ListParagraph">
    <w:name w:val="List Paragraph"/>
    <w:basedOn w:val="Normal"/>
    <w:uiPriority w:val="34"/>
    <w:qFormat/>
    <w:rsid w:val="00E862F1"/>
    <w:pPr>
      <w:ind w:left="720"/>
      <w:contextualSpacing/>
    </w:pPr>
  </w:style>
  <w:style w:type="paragraph" w:styleId="BalloonText">
    <w:name w:val="Balloon Text"/>
    <w:basedOn w:val="Normal"/>
    <w:link w:val="BalloonTextChar"/>
    <w:uiPriority w:val="99"/>
    <w:semiHidden/>
    <w:unhideWhenUsed/>
    <w:rsid w:val="001113FF"/>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1113FF"/>
    <w:rPr>
      <w:rFonts w:ascii="Tahoma" w:hAnsi="Tahoma" w:cs="Tahoma"/>
      <w:sz w:val="1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aunPenh"/>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36"/>
    </w:rPr>
  </w:style>
  <w:style w:type="paragraph" w:styleId="Heading1">
    <w:name w:val="heading 1"/>
    <w:basedOn w:val="Normal"/>
    <w:next w:val="Normal"/>
    <w:link w:val="Heading1Char"/>
    <w:uiPriority w:val="9"/>
    <w:qFormat/>
    <w:rsid w:val="00B246A4"/>
    <w:pPr>
      <w:keepNext/>
      <w:spacing w:before="240" w:after="60"/>
      <w:outlineLvl w:val="0"/>
    </w:pPr>
    <w:rPr>
      <w:rFonts w:asciiTheme="majorHAnsi" w:eastAsiaTheme="majorEastAsia" w:hAnsiTheme="majorHAnsi" w:cstheme="majorBidi"/>
      <w:b/>
      <w:bCs/>
      <w:kern w:val="32"/>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6A4"/>
    <w:rPr>
      <w:rFonts w:asciiTheme="majorHAnsi" w:eastAsiaTheme="majorEastAsia" w:hAnsiTheme="majorHAnsi" w:cstheme="majorBidi"/>
      <w:b/>
      <w:bCs/>
      <w:kern w:val="32"/>
      <w:sz w:val="32"/>
      <w:szCs w:val="52"/>
    </w:rPr>
  </w:style>
  <w:style w:type="paragraph" w:styleId="NoSpacing">
    <w:name w:val="No Spacing"/>
    <w:uiPriority w:val="1"/>
    <w:qFormat/>
    <w:rsid w:val="00B246A4"/>
    <w:rPr>
      <w:sz w:val="22"/>
      <w:szCs w:val="36"/>
    </w:rPr>
  </w:style>
  <w:style w:type="character" w:styleId="Hyperlink">
    <w:name w:val="Hyperlink"/>
    <w:uiPriority w:val="99"/>
    <w:semiHidden/>
    <w:unhideWhenUsed/>
    <w:rsid w:val="00B246A4"/>
    <w:rPr>
      <w:color w:val="0000FF"/>
      <w:u w:val="single"/>
    </w:rPr>
  </w:style>
</w:styles>
</file>

<file path=word/webSettings.xml><?xml version="1.0" encoding="utf-8"?>
<w:webSettings xmlns:r="http://schemas.openxmlformats.org/officeDocument/2006/relationships" xmlns:w="http://schemas.openxmlformats.org/wordprocessingml/2006/main">
  <w:divs>
    <w:div w:id="13819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MOBILEC&amp;C CAMBODIA</dc:creator>
  <cp:lastModifiedBy>sambathkakda</cp:lastModifiedBy>
  <cp:revision>7</cp:revision>
  <dcterms:created xsi:type="dcterms:W3CDTF">2012-06-19T02:19:00Z</dcterms:created>
  <dcterms:modified xsi:type="dcterms:W3CDTF">2013-09-02T03:15:00Z</dcterms:modified>
</cp:coreProperties>
</file>