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i-design-document"/>
    <w:p>
      <w:pPr>
        <w:pStyle w:val="Heading1"/>
      </w:pPr>
      <w:r>
        <w:t xml:space="preserve">API Design Document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FastAPI layer exposes REST APIs for document ingestion, retrieval, and chatbot interaction.</w:t>
      </w:r>
    </w:p>
    <w:p>
      <w:pPr>
        <w:pStyle w:val="BodyText"/>
      </w:pPr>
      <w:r>
        <w:t xml:space="preserve">Base URL:</w:t>
      </w:r>
    </w:p>
    <w:p>
      <w:pPr>
        <w:pStyle w:val="BodyText"/>
      </w:pPr>
      <w:r>
        <w:t xml:space="preserve">http://localhost:8000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pi-architecture"/>
    <w:p>
      <w:pPr>
        <w:pStyle w:val="Heading1"/>
      </w:pPr>
      <w:r>
        <w:t xml:space="preserve">2. API Architecture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RAG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FAISS</w:t>
      </w:r>
    </w:p>
    <w:p>
      <w:r>
        <w:pict>
          <v:rect style="width:0;height:1.5pt" o:hralign="center" o:hrstd="t" o:hr="t"/>
        </w:pict>
      </w:r>
    </w:p>
    <w:bookmarkEnd w:id="22"/>
    <w:bookmarkStart w:id="27" w:name="upload-document-api"/>
    <w:p>
      <w:pPr>
        <w:pStyle w:val="Heading1"/>
      </w:pPr>
      <w:r>
        <w:t xml:space="preserve">3. Upload Document API</w:t>
      </w:r>
    </w:p>
    <w:bookmarkStart w:id="26" w:name="endpoint"/>
    <w:p>
      <w:pPr>
        <w:pStyle w:val="Heading2"/>
      </w:pPr>
      <w:r>
        <w:t xml:space="preserve">Endpoint</w:t>
      </w:r>
    </w:p>
    <w:p>
      <w:pPr>
        <w:pStyle w:val="FirstParagraph"/>
      </w:pPr>
      <w:r>
        <w:t xml:space="preserve">POST /upload</w:t>
      </w:r>
    </w:p>
    <w:bookmarkStart w:id="2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Upload documents for indexing.</w:t>
      </w:r>
    </w:p>
    <w:bookmarkEnd w:id="23"/>
    <w:bookmarkStart w:id="24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multipart/form-data</w:t>
      </w:r>
    </w:p>
    <w:p>
      <w:pPr>
        <w:pStyle w:val="BodyText"/>
      </w:pPr>
      <w:r>
        <w:t xml:space="preserve">File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“success”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“Document uploaded successfully”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retrieve-semantic-chunks-api"/>
    <w:p>
      <w:pPr>
        <w:pStyle w:val="Heading1"/>
      </w:pPr>
      <w:r>
        <w:t xml:space="preserve">4. Retrieve Semantic Chunks API</w:t>
      </w:r>
    </w:p>
    <w:bookmarkStart w:id="31" w:name="endpoint-1"/>
    <w:p>
      <w:pPr>
        <w:pStyle w:val="Heading2"/>
      </w:pPr>
      <w:r>
        <w:t xml:space="preserve">Endpoint</w:t>
      </w:r>
    </w:p>
    <w:p>
      <w:pPr>
        <w:pStyle w:val="FirstParagraph"/>
      </w:pPr>
      <w:r>
        <w:t xml:space="preserve">POST /retrieve</w:t>
      </w:r>
    </w:p>
    <w:bookmarkStart w:id="28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 relevant document chunks.</w:t>
      </w:r>
    </w:p>
    <w:bookmarkEnd w:id="28"/>
    <w:bookmarkStart w:id="29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“query”</w:t>
      </w:r>
      <w:r>
        <w:t xml:space="preserve">:</w:t>
      </w:r>
      <w:r>
        <w:t xml:space="preserve"> </w:t>
      </w:r>
      <w:r>
        <w:t xml:space="preserve">“What are diabetes symptoms?”</w:t>
      </w:r>
      <w:r>
        <w:t xml:space="preserve"> </w:t>
      </w:r>
      <w:r>
        <w:t xml:space="preserve">}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“results”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“content”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“score”</w:t>
      </w:r>
      <w:r>
        <w:t xml:space="preserve">: 0.91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chatbot-api"/>
    <w:p>
      <w:pPr>
        <w:pStyle w:val="Heading1"/>
      </w:pPr>
      <w:r>
        <w:t xml:space="preserve">5. Chatbot API</w:t>
      </w:r>
    </w:p>
    <w:bookmarkStart w:id="36" w:name="endpoint-2"/>
    <w:p>
      <w:pPr>
        <w:pStyle w:val="Heading2"/>
      </w:pPr>
      <w:r>
        <w:t xml:space="preserve">Endpoint</w:t>
      </w:r>
    </w:p>
    <w:p>
      <w:pPr>
        <w:pStyle w:val="FirstParagraph"/>
      </w:pPr>
      <w:r>
        <w:t xml:space="preserve">POST /chat</w:t>
      </w:r>
    </w:p>
    <w:bookmarkStart w:id="33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Execute complete RAG workflow.</w:t>
      </w:r>
    </w:p>
    <w:bookmarkEnd w:id="33"/>
    <w:bookmarkStart w:id="34" w:name="request-2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“question”</w:t>
      </w:r>
      <w:r>
        <w:t xml:space="preserve">:</w:t>
      </w:r>
      <w:r>
        <w:t xml:space="preserve"> </w:t>
      </w:r>
      <w:r>
        <w:t xml:space="preserve">“What is diabetes?”</w:t>
      </w:r>
      <w:r>
        <w:t xml:space="preserve"> </w:t>
      </w:r>
      <w:r>
        <w:t xml:space="preserve">}</w:t>
      </w:r>
    </w:p>
    <w:bookmarkEnd w:id="34"/>
    <w:bookmarkStart w:id="35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“answer”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“sources”</w:t>
      </w:r>
      <w:r>
        <w:t xml:space="preserve">: [</w:t>
      </w:r>
      <w:r>
        <w:t xml:space="preserve"> </w:t>
      </w:r>
      <w:r>
        <w:t xml:space="preserve">“diabetes_guideline.pdf”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health-check-api"/>
    <w:p>
      <w:pPr>
        <w:pStyle w:val="Heading1"/>
      </w:pPr>
      <w:r>
        <w:t xml:space="preserve">6. Health Check API</w:t>
      </w:r>
    </w:p>
    <w:bookmarkStart w:id="40" w:name="endpoint-3"/>
    <w:p>
      <w:pPr>
        <w:pStyle w:val="Heading2"/>
      </w:pPr>
      <w:r>
        <w:t xml:space="preserve">Endpoint</w:t>
      </w:r>
    </w:p>
    <w:p>
      <w:pPr>
        <w:pStyle w:val="FirstParagraph"/>
      </w:pPr>
      <w:r>
        <w:t xml:space="preserve">GET /health</w:t>
      </w:r>
    </w:p>
    <w:bookmarkStart w:id="38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Verify API availability.</w:t>
      </w:r>
    </w:p>
    <w:bookmarkEnd w:id="38"/>
    <w:bookmarkStart w:id="39" w:name="response-3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“healthy”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error-handling"/>
    <w:p>
      <w:pPr>
        <w:pStyle w:val="Heading1"/>
      </w:pPr>
      <w:r>
        <w:t xml:space="preserve">7. Error Handling</w:t>
      </w:r>
    </w:p>
    <w:p>
      <w:pPr>
        <w:pStyle w:val="FirstParagraph"/>
      </w:pPr>
      <w:r>
        <w:t xml:space="preserve">HTTP 200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HTTP 400</w:t>
      </w:r>
    </w:p>
    <w:p>
      <w:pPr>
        <w:pStyle w:val="BodyText"/>
      </w:pPr>
      <w:r>
        <w:t xml:space="preserve">Invalid Request</w:t>
      </w:r>
    </w:p>
    <w:p>
      <w:pPr>
        <w:pStyle w:val="BodyText"/>
      </w:pPr>
      <w:r>
        <w:t xml:space="preserve">HTTP 404</w:t>
      </w:r>
    </w:p>
    <w:p>
      <w:pPr>
        <w:pStyle w:val="BodyText"/>
      </w:pPr>
      <w:r>
        <w:t xml:space="preserve">Resource Not Found</w:t>
      </w:r>
    </w:p>
    <w:p>
      <w:pPr>
        <w:pStyle w:val="BodyText"/>
      </w:pPr>
      <w:r>
        <w:t xml:space="preserve">HTTP 500</w:t>
      </w:r>
    </w:p>
    <w:p>
      <w:pPr>
        <w:pStyle w:val="BodyText"/>
      </w:pPr>
      <w:r>
        <w:t xml:space="preserve">Internal Server Error</w:t>
      </w:r>
    </w:p>
    <w:p>
      <w:r>
        <w:pict>
          <v:rect style="width:0;height:1.5pt" o:hralign="center" o:hrstd="t" o:hr="t"/>
        </w:pict>
      </w:r>
    </w:p>
    <w:bookmarkEnd w:id="42"/>
    <w:bookmarkStart w:id="43" w:name="api-security-future"/>
    <w:p>
      <w:pPr>
        <w:pStyle w:val="Heading1"/>
      </w:pPr>
      <w:r>
        <w:t xml:space="preserve">8. API Security (Future)</w:t>
      </w:r>
    </w:p>
    <w:p>
      <w:pPr>
        <w:pStyle w:val="Compact"/>
        <w:numPr>
          <w:ilvl w:val="0"/>
          <w:numId w:val="1001"/>
        </w:numPr>
      </w:pPr>
      <w:r>
        <w:t xml:space="preserve">JWT Authentication</w:t>
      </w:r>
    </w:p>
    <w:p>
      <w:pPr>
        <w:pStyle w:val="Compact"/>
        <w:numPr>
          <w:ilvl w:val="0"/>
          <w:numId w:val="1001"/>
        </w:numPr>
      </w:pPr>
      <w:r>
        <w:t xml:space="preserve">Role-Based Access Control</w:t>
      </w:r>
    </w:p>
    <w:p>
      <w:pPr>
        <w:pStyle w:val="Compact"/>
        <w:numPr>
          <w:ilvl w:val="0"/>
          <w:numId w:val="1001"/>
        </w:numPr>
      </w:pPr>
      <w:r>
        <w:t xml:space="preserve">API Rate Limiting</w:t>
      </w:r>
    </w:p>
    <w:p>
      <w:pPr>
        <w:pStyle w:val="Compact"/>
        <w:numPr>
          <w:ilvl w:val="0"/>
          <w:numId w:val="1001"/>
        </w:numPr>
      </w:pPr>
      <w:r>
        <w:t xml:space="preserve">HTTPS Encryption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2026-06-16T17:37:52Z</dcterms:created>
  <dcterms:modified xsi:type="dcterms:W3CDTF">2026-06-16T17:37:52Z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