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79"/>
          <w:sz w:val="56"/>
          <w:szCs w:val="56"/>
        </w:rPr>
        <w:t xml:space="preserve">The US30 / Gold Trading Bot</w:t>
      </w:r>
    </w:p>
    <w:p>
      <w:pPr>
        <w:spacing w:after="600"/>
        <w:jc w:val="center"/>
      </w:pPr>
      <w:r>
        <w:rPr>
          <w:rFonts w:ascii="Calibri" w:cs="Calibri" w:eastAsia="Calibri" w:hAnsi="Calibri"/>
          <w:color w:val="44546A"/>
          <w:sz w:val="32"/>
          <w:szCs w:val="32"/>
        </w:rPr>
        <w:t xml:space="preserve">Zero to Hero: A Complete Technical White Paper</w:t>
      </w:r>
    </w:p>
    <w:p>
      <w:pPr>
        <w:spacing w:after="800"/>
        <w:jc w:val="center"/>
      </w:pPr>
      <w:r>
        <w:rPr>
          <w:rFonts w:ascii="Calibri" w:cs="Calibri" w:eastAsia="Calibri" w:hAnsi="Calibri"/>
          <w:i/>
          <w:iCs/>
          <w:color w:val="595959"/>
          <w:sz w:val="22"/>
          <w:szCs w:val="22"/>
        </w:rPr>
        <w:t xml:space="preserve">A reverse-engineering reference for the full seven-layer pipeline — market data through live execution — the walk-forward validation methodology behind it, the live dashboard and manual override system built on top of it, and a guide to rebuilding and teaching the whole thing from scratch.</w:t>
      </w:r>
    </w:p>
    <w:p>
      <w:pPr>
        <w:jc w:val="center"/>
      </w:pPr>
      <w:r>
        <w:rPr>
          <w:rFonts w:ascii="Calibri" w:cs="Calibri" w:eastAsia="Calibri" w:hAnsi="Calibri"/>
          <w:color w:val="808080"/>
          <w:sz w:val="20"/>
          <w:szCs w:val="20"/>
        </w:rPr>
        <w:t xml:space="preserve">Status as of 2026-07-26 — paper-trading (dry_run=True) on an XM demo account. No real orders have been placed.</w:t>
      </w:r>
    </w:p>
    <w:p>
      <w:r>
        <w:br w:type="page"/>
      </w:r>
    </w:p>
    <w:p>
      <w:pPr>
        <w:pStyle w:val="Heading1"/>
        <w:spacing w:after="240" w:before="480"/>
      </w:pPr>
      <w:r>
        <w:t xml:space="preserve">How to Read This Document</w:t>
      </w:r>
    </w:p>
    <w:p>
      <w:pPr>
        <w:spacing w:after="200" w:line="300"/>
        <w:jc w:val="left"/>
      </w:pPr>
      <w:r>
        <w:rPr>
          <w:rFonts w:ascii="Calibri" w:cs="Calibri" w:eastAsia="Calibri" w:hAnsi="Calibri"/>
          <w:sz w:val="22"/>
          <w:szCs w:val="22"/>
        </w:rPr>
        <w:t xml:space="preserve">This white paper documents a real, working system — not a proposal. Every number, formula, and design </w:t>
      </w:r>
      <w:r>
        <w:rPr>
          <w:rFonts w:ascii="Calibri" w:cs="Calibri" w:eastAsia="Calibri" w:hAnsi="Calibri"/>
          <w:sz w:val="22"/>
          <w:szCs w:val="22"/>
        </w:rPr>
        <w:t xml:space="preserve">decision below is taken directly from the actual code and from real (or realistically mocked) test runs, </w:t>
      </w:r>
      <w:r>
        <w:rPr>
          <w:rFonts w:ascii="Calibri" w:cs="Calibri" w:eastAsia="Calibri" w:hAnsi="Calibri"/>
          <w:sz w:val="22"/>
          <w:szCs w:val="22"/>
        </w:rPr>
        <w:t xml:space="preserve">not from what the system was supposed to do. Where something is untested, aspirational, or known to be </w:t>
      </w:r>
      <w:r>
        <w:rPr>
          <w:rFonts w:ascii="Calibri" w:cs="Calibri" w:eastAsia="Calibri" w:hAnsi="Calibri"/>
          <w:sz w:val="22"/>
          <w:szCs w:val="22"/>
        </w:rPr>
        <w:t xml:space="preserve">incomplete, it is called out explicitly rather than smoothed over — that distinction matters if your goal is </w:t>
      </w:r>
      <w:r>
        <w:rPr>
          <w:rFonts w:ascii="Calibri" w:cs="Calibri" w:eastAsia="Calibri" w:hAnsi="Calibri"/>
          <w:sz w:val="22"/>
          <w:szCs w:val="22"/>
        </w:rPr>
        <w:t xml:space="preserve">to rebuild this yourself, since </w:t>
      </w:r>
      <w:r>
        <w:rPr>
          <w:rFonts w:ascii="Calibri" w:cs="Calibri" w:eastAsia="Calibri" w:hAnsi="Calibri"/>
          <w:b w:val="false"/>
          <w:bCs w:val="false"/>
          <w:i/>
          <w:iCs/>
          <w:sz w:val="22"/>
          <w:szCs w:val="22"/>
        </w:rPr>
        <w:t xml:space="preserve">"written but never run"</w:t>
      </w:r>
      <w:r>
        <w:rPr>
          <w:rFonts w:ascii="Calibri" w:cs="Calibri" w:eastAsia="Calibri" w:hAnsi="Calibri"/>
          <w:sz w:val="22"/>
          <w:szCs w:val="22"/>
        </w:rPr>
        <w:t xml:space="preserve"> and </w:t>
      </w:r>
      <w:r>
        <w:rPr>
          <w:rFonts w:ascii="Calibri" w:cs="Calibri" w:eastAsia="Calibri" w:hAnsi="Calibri"/>
          <w:b w:val="false"/>
          <w:bCs w:val="false"/>
          <w:i/>
          <w:iCs/>
          <w:sz w:val="22"/>
          <w:szCs w:val="22"/>
        </w:rPr>
        <w:t xml:space="preserve">"verified against real data"</w:t>
      </w:r>
      <w:r>
        <w:rPr>
          <w:rFonts w:ascii="Calibri" w:cs="Calibri" w:eastAsia="Calibri" w:hAnsi="Calibri"/>
          <w:sz w:val="22"/>
          <w:szCs w:val="22"/>
        </w:rPr>
        <w:t xml:space="preserve"> are very different levels of trust.</w:t>
      </w:r>
    </w:p>
    <w:p>
      <w:pPr>
        <w:spacing w:after="200" w:line="300"/>
        <w:jc w:val="left"/>
      </w:pPr>
      <w:r>
        <w:rPr>
          <w:rFonts w:ascii="Calibri" w:cs="Calibri" w:eastAsia="Calibri" w:hAnsi="Calibri"/>
          <w:sz w:val="22"/>
          <w:szCs w:val="22"/>
        </w:rPr>
        <w:t xml:space="preserve">The document is organized to build up in the same order the system actually processes a bar of price data: </w:t>
      </w:r>
      <w:r>
        <w:rPr>
          <w:rFonts w:ascii="Calibri" w:cs="Calibri" w:eastAsia="Calibri" w:hAnsi="Calibri"/>
          <w:sz w:val="22"/>
          <w:szCs w:val="22"/>
        </w:rPr>
        <w:t xml:space="preserve">raw market data in, features out (Layer 1-2); is this a market worth trading right now (Layer 3); does the </w:t>
      </w:r>
      <w:r>
        <w:rPr>
          <w:rFonts w:ascii="Calibri" w:cs="Calibri" w:eastAsia="Calibri" w:hAnsi="Calibri"/>
          <w:sz w:val="22"/>
          <w:szCs w:val="22"/>
        </w:rPr>
        <w:t xml:space="preserve">specific setup qualify for an entry (Layer 4); how big should the position be (Layer 5); is the strategy in a </w:t>
      </w:r>
      <w:r>
        <w:rPr>
          <w:rFonts w:ascii="Calibri" w:cs="Calibri" w:eastAsia="Calibri" w:hAnsi="Calibri"/>
          <w:sz w:val="22"/>
          <w:szCs w:val="22"/>
        </w:rPr>
        <w:t xml:space="preserve">cooldown from recent losses (Layer 6); and finally, how does an order actually get placed, or in today's </w:t>
      </w:r>
      <w:r>
        <w:rPr>
          <w:rFonts w:ascii="Calibri" w:cs="Calibri" w:eastAsia="Calibri" w:hAnsi="Calibri"/>
          <w:sz w:val="22"/>
          <w:szCs w:val="22"/>
        </w:rPr>
        <w:t xml:space="preserve">configuration, only logged as if it had been (Layer 7). After the seven layers, the document covers how the </w:t>
      </w:r>
      <w:r>
        <w:rPr>
          <w:rFonts w:ascii="Calibri" w:cs="Calibri" w:eastAsia="Calibri" w:hAnsi="Calibri"/>
          <w:sz w:val="22"/>
          <w:szCs w:val="22"/>
        </w:rPr>
        <w:t xml:space="preserve">system is validated (walk-forward testing), how a human supervises it day to day (the live dashboard and the </w:t>
      </w:r>
      <w:r>
        <w:rPr>
          <w:rFonts w:ascii="Calibri" w:cs="Calibri" w:eastAsia="Calibri" w:hAnsi="Calibri"/>
          <w:sz w:val="22"/>
          <w:szCs w:val="22"/>
        </w:rPr>
        <w:t xml:space="preserve">manual override system), and closes with a step-by-step rebuild guide and a suggested curriculum for teaching </w:t>
      </w:r>
      <w:r>
        <w:rPr>
          <w:rFonts w:ascii="Calibri" w:cs="Calibri" w:eastAsia="Calibri" w:hAnsi="Calibri"/>
          <w:sz w:val="22"/>
          <w:szCs w:val="22"/>
        </w:rPr>
        <w:t xml:space="preserve">this to someone else.</w:t>
      </w:r>
    </w:p>
    <w:p>
      <w:pPr>
        <w:spacing w:after="200" w:line="300"/>
        <w:jc w:val="left"/>
      </w:pPr>
      <w:r>
        <w:rPr>
          <w:rFonts w:ascii="Calibri" w:cs="Calibri" w:eastAsia="Calibri" w:hAnsi="Calibri"/>
          <w:b/>
          <w:bCs/>
          <w:i w:val="false"/>
          <w:iCs w:val="false"/>
          <w:sz w:val="22"/>
          <w:szCs w:val="22"/>
        </w:rPr>
        <w:t xml:space="preserve">Tip: </w:t>
      </w:r>
      <w:r>
        <w:rPr>
          <w:rFonts w:ascii="Calibri" w:cs="Calibri" w:eastAsia="Calibri" w:hAnsi="Calibri"/>
          <w:sz w:val="22"/>
          <w:szCs w:val="22"/>
        </w:rPr>
        <w:t xml:space="preserve">open Word's Navigation Pane (View → Navigation Pane) to jump between sections using the heading outline.</w:t>
      </w:r>
    </w:p>
    <w:p>
      <w:pPr>
        <w:pStyle w:val="Heading1"/>
        <w:spacing w:after="240" w:before="480"/>
      </w:pPr>
      <w:r>
        <w:t xml:space="preserve">1. Executive Summary</w:t>
      </w:r>
    </w:p>
    <w:p>
      <w:pPr>
        <w:spacing w:after="200" w:line="300"/>
        <w:jc w:val="left"/>
      </w:pPr>
      <w:r>
        <w:rPr>
          <w:rFonts w:ascii="Calibri" w:cs="Calibri" w:eastAsia="Calibri" w:hAnsi="Calibri"/>
          <w:sz w:val="22"/>
          <w:szCs w:val="22"/>
        </w:rPr>
        <w:t xml:space="preserve">This system is an algorithmic trading pipeline for two instruments — US30 (the Dow Jones Industrial </w:t>
      </w:r>
      <w:r>
        <w:rPr>
          <w:rFonts w:ascii="Calibri" w:cs="Calibri" w:eastAsia="Calibri" w:hAnsi="Calibri"/>
          <w:sz w:val="22"/>
          <w:szCs w:val="22"/>
        </w:rPr>
        <w:t xml:space="preserve">Average CFD) and Gold — built around a single core idea: only take a mechanical trend-following trade </w:t>
      </w:r>
      <w:r>
        <w:rPr>
          <w:rFonts w:ascii="Calibri" w:cs="Calibri" w:eastAsia="Calibri" w:hAnsi="Calibri"/>
          <w:sz w:val="22"/>
          <w:szCs w:val="22"/>
        </w:rPr>
        <w:t xml:space="preserve">when the market is measurably trending, not just whenever a pattern happens to appear. That measurement is </w:t>
      </w:r>
      <w:r>
        <w:rPr>
          <w:rFonts w:ascii="Calibri" w:cs="Calibri" w:eastAsia="Calibri" w:hAnsi="Calibri"/>
          <w:sz w:val="22"/>
          <w:szCs w:val="22"/>
        </w:rPr>
        <w:t xml:space="preserve">done with the Kaufman Efficiency Ratio (Layer 3), gating a confluence of EMA, MACD, and breakout signals </w:t>
      </w:r>
      <w:r>
        <w:rPr>
          <w:rFonts w:ascii="Calibri" w:cs="Calibri" w:eastAsia="Calibri" w:hAnsi="Calibri"/>
          <w:sz w:val="22"/>
          <w:szCs w:val="22"/>
        </w:rPr>
        <w:t xml:space="preserve">(Layer 4). Every trade is sized to risk a fixed percentage of account equity regardless of how wide its stop-</w:t>
      </w:r>
      <w:r>
        <w:rPr>
          <w:rFonts w:ascii="Calibri" w:cs="Calibri" w:eastAsia="Calibri" w:hAnsi="Calibri"/>
          <w:sz w:val="22"/>
          <w:szCs w:val="22"/>
        </w:rPr>
        <w:t xml:space="preserve">loss happens to be (Layer 5), and a circuit breaker forces a cooldown after a string of losses (Layer 6).</w:t>
      </w:r>
    </w:p>
    <w:p>
      <w:pPr>
        <w:spacing w:after="200" w:line="300"/>
        <w:jc w:val="left"/>
      </w:pPr>
      <w:r>
        <w:rPr>
          <w:rFonts w:ascii="Calibri" w:cs="Calibri" w:eastAsia="Calibri" w:hAnsi="Calibri"/>
          <w:sz w:val="22"/>
          <w:szCs w:val="22"/>
        </w:rPr>
        <w:t xml:space="preserve">The whole pipeline was built and validated inside a sandbox with no live market connection, using historical </w:t>
      </w:r>
      <w:r>
        <w:rPr>
          <w:rFonts w:ascii="Calibri" w:cs="Calibri" w:eastAsia="Calibri" w:hAnsi="Calibri"/>
          <w:sz w:val="22"/>
          <w:szCs w:val="22"/>
        </w:rPr>
        <w:t xml:space="preserve">MT5 exports and a walk-forward backtest harness — then, layer by layer, actually run against a real MT5 </w:t>
      </w:r>
      <w:r>
        <w:rPr>
          <w:rFonts w:ascii="Calibri" w:cs="Calibri" w:eastAsia="Calibri" w:hAnsi="Calibri"/>
          <w:sz w:val="22"/>
          <w:szCs w:val="22"/>
        </w:rPr>
        <w:t xml:space="preserve">terminal and a real (demo) broker account to catch the bugs a mock can't: wrong field names, unit mismatches, </w:t>
      </w:r>
      <w:r>
        <w:rPr>
          <w:rFonts w:ascii="Calibri" w:cs="Calibri" w:eastAsia="Calibri" w:hAnsi="Calibri"/>
          <w:sz w:val="22"/>
          <w:szCs w:val="22"/>
        </w:rPr>
        <w:t xml:space="preserve">and one genuine timezone bug in the live circuit breaker that would have shipped silently otherwise (Section 10).</w:t>
      </w:r>
    </w:p>
    <w:p>
      <w:pPr>
        <w:spacing w:after="200" w:line="300"/>
        <w:jc w:val="left"/>
      </w:pPr>
      <w:r>
        <w:rPr>
          <w:rFonts w:ascii="Calibri" w:cs="Calibri" w:eastAsia="Calibri" w:hAnsi="Calibri"/>
          <w:sz w:val="22"/>
          <w:szCs w:val="22"/>
        </w:rPr>
        <w:t xml:space="preserve">On top of the mechanical bot sits a live desktop dashboard (</w:t>
      </w:r>
      <w:r>
        <w:rPr>
          <w:rFonts w:ascii="Consolas" w:cs="Consolas" w:eastAsia="Consolas" w:hAnsi="Consolas"/>
          <w:b w:val="false"/>
          <w:bCs w:val="false"/>
          <w:i w:val="false"/>
          <w:iCs w:val="false"/>
          <w:sz w:val="20"/>
          <w:szCs w:val="20"/>
        </w:rPr>
        <w:t xml:space="preserve">live_monitor.py</w:t>
      </w:r>
      <w:r>
        <w:rPr>
          <w:rFonts w:ascii="Calibri" w:cs="Calibri" w:eastAsia="Calibri" w:hAnsi="Calibri"/>
          <w:sz w:val="22"/>
          <w:szCs w:val="22"/>
        </w:rPr>
        <w:t xml:space="preserve">) and a </w:t>
      </w:r>
      <w:r>
        <w:rPr>
          <w:rFonts w:ascii="Calibri" w:cs="Calibri" w:eastAsia="Calibri" w:hAnsi="Calibri"/>
          <w:sz w:val="22"/>
          <w:szCs w:val="22"/>
        </w:rPr>
        <w:t xml:space="preserve">discretionary override layer (</w:t>
      </w:r>
      <w:r>
        <w:rPr>
          <w:rFonts w:ascii="Consolas" w:cs="Consolas" w:eastAsia="Consolas" w:hAnsi="Consolas"/>
          <w:b w:val="false"/>
          <w:bCs w:val="false"/>
          <w:i w:val="false"/>
          <w:iCs w:val="false"/>
          <w:sz w:val="20"/>
          <w:szCs w:val="20"/>
        </w:rPr>
        <w:t xml:space="preserve">manual_overrides.py</w:t>
      </w:r>
      <w:r>
        <w:rPr>
          <w:rFonts w:ascii="Calibri" w:cs="Calibri" w:eastAsia="Calibri" w:hAnsi="Calibri"/>
          <w:sz w:val="22"/>
          <w:szCs w:val="22"/>
        </w:rPr>
        <w:t xml:space="preserve">) that lets a human overlay a chart </w:t>
      </w:r>
      <w:r>
        <w:rPr>
          <w:rFonts w:ascii="Calibri" w:cs="Calibri" w:eastAsia="Calibri" w:hAnsi="Calibri"/>
          <w:sz w:val="22"/>
          <w:szCs w:val="22"/>
        </w:rPr>
        <w:t xml:space="preserve">read — an Elliott Wave count, a Wyckoff read, a key level — on top of the mechanical signal without ever </w:t>
      </w:r>
      <w:r>
        <w:rPr>
          <w:rFonts w:ascii="Calibri" w:cs="Calibri" w:eastAsia="Calibri" w:hAnsi="Calibri"/>
          <w:sz w:val="22"/>
          <w:szCs w:val="22"/>
        </w:rPr>
        <w:t xml:space="preserve">touching the strategy's own rules. The override layer can only mute, downsize, or pause a trade the mechanical </w:t>
      </w:r>
      <w:r>
        <w:rPr>
          <w:rFonts w:ascii="Calibri" w:cs="Calibri" w:eastAsia="Calibri" w:hAnsi="Calibri"/>
          <w:sz w:val="22"/>
          <w:szCs w:val="22"/>
        </w:rPr>
        <w:t xml:space="preserve">strategy would otherwise take — it cannot place, size, or close a real order by itself. Real order placement </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place_trade()</w:t>
      </w:r>
      <w:r>
        <w:rPr>
          <w:rFonts w:ascii="Calibri" w:cs="Calibri" w:eastAsia="Calibri" w:hAnsi="Calibri"/>
          <w:sz w:val="22"/>
          <w:szCs w:val="22"/>
        </w:rPr>
        <w:t xml:space="preserve">) exists and has been tested, but </w:t>
      </w:r>
      <w:r>
        <w:rPr>
          <w:rFonts w:ascii="Consolas" w:cs="Consolas" w:eastAsia="Consolas" w:hAnsi="Consolas"/>
          <w:b w:val="false"/>
          <w:bCs w:val="false"/>
          <w:i w:val="false"/>
          <w:iCs w:val="false"/>
          <w:sz w:val="20"/>
          <w:szCs w:val="20"/>
        </w:rPr>
        <w:t xml:space="preserve">dry_run=True</w:t>
      </w:r>
      <w:r>
        <w:rPr>
          <w:rFonts w:ascii="Calibri" w:cs="Calibri" w:eastAsia="Calibri" w:hAnsi="Calibri"/>
          <w:sz w:val="22"/>
          <w:szCs w:val="22"/>
        </w:rPr>
        <w:t xml:space="preserve"> is hardcoded in the script that actually runs on a schedule (</w:t>
      </w:r>
      <w:r>
        <w:rPr>
          <w:rFonts w:ascii="Consolas" w:cs="Consolas" w:eastAsia="Consolas" w:hAnsi="Consolas"/>
          <w:b w:val="false"/>
          <w:bCs w:val="false"/>
          <w:i w:val="false"/>
          <w:iCs w:val="false"/>
          <w:sz w:val="20"/>
          <w:szCs w:val="20"/>
        </w:rPr>
        <w:t xml:space="preserve">run_scheduled.py</w:t>
      </w:r>
      <w:r>
        <w:rPr>
          <w:rFonts w:ascii="Calibri" w:cs="Calibri" w:eastAsia="Calibri" w:hAnsi="Calibri"/>
          <w:sz w:val="22"/>
          <w:szCs w:val="22"/>
        </w:rPr>
        <w:t xml:space="preserve">), by deliberate design, not an oversight.</w:t>
      </w:r>
    </w:p>
    <w:p>
      <w:pPr>
        <w:pStyle w:val="Heading3"/>
        <w:spacing w:after="120" w:before="240"/>
      </w:pPr>
      <w:r>
        <w:t xml:space="preserve">Current status, plainly</w:t>
      </w:r>
    </w:p>
    <w:p>
      <w:pPr>
        <w:pStyle w:val="ListParagraph"/>
        <w:numPr>
          <w:ilvl w:val="0"/>
          <w:numId w:val="2"/>
        </w:numPr>
        <w:spacing w:after="100" w:line="280"/>
      </w:pPr>
      <w:r>
        <w:rPr>
          <w:rFonts w:ascii="Calibri" w:cs="Calibri" w:eastAsia="Calibri" w:hAnsi="Calibri"/>
          <w:sz w:val="22"/>
          <w:szCs w:val="22"/>
        </w:rPr>
        <w:t xml:space="preserve">Backtested and walk-forward validated on full MT5 history for both instruments, H4 timeframe (the </w:t>
      </w:r>
      <w:r>
        <w:rPr>
          <w:rFonts w:ascii="Calibri" w:cs="Calibri" w:eastAsia="Calibri" w:hAnsi="Calibri"/>
          <w:b/>
          <w:bCs/>
          <w:i w:val="false"/>
          <w:iCs w:val="false"/>
          <w:sz w:val="22"/>
          <w:szCs w:val="22"/>
        </w:rPr>
        <w:t xml:space="preserve">production</w:t>
      </w:r>
      <w:r>
        <w:rPr>
          <w:rFonts w:ascii="Calibri" w:cs="Calibri" w:eastAsia="Calibri" w:hAnsi="Calibri"/>
          <w:sz w:val="22"/>
          <w:szCs w:val="22"/>
        </w:rPr>
        <w:t xml:space="preserve"> timeframe — D1 and H1 were tried and lost, see Section 11).</w:t>
      </w:r>
    </w:p>
    <w:p>
      <w:pPr>
        <w:pStyle w:val="ListParagraph"/>
        <w:numPr>
          <w:ilvl w:val="0"/>
          <w:numId w:val="2"/>
        </w:numPr>
        <w:spacing w:after="100" w:line="280"/>
      </w:pPr>
      <w:r>
        <w:rPr>
          <w:rFonts w:ascii="Calibri" w:cs="Calibri" w:eastAsia="Calibri" w:hAnsi="Calibri"/>
          <w:sz w:val="22"/>
          <w:szCs w:val="22"/>
        </w:rPr>
        <w:t xml:space="preserve">Every Layer 7 execution function has been run at least once against a real MT5 terminal (a throwaway demo account, never XM), including a real order placement.</w:t>
      </w:r>
    </w:p>
    <w:p>
      <w:pPr>
        <w:pStyle w:val="ListParagraph"/>
        <w:numPr>
          <w:ilvl w:val="0"/>
          <w:numId w:val="2"/>
        </w:numPr>
        <w:spacing w:after="100" w:line="280"/>
      </w:pPr>
      <w:r>
        <w:rPr>
          <w:rFonts w:ascii="Calibri" w:cs="Calibri" w:eastAsia="Calibri" w:hAnsi="Calibri"/>
          <w:sz w:val="22"/>
          <w:szCs w:val="22"/>
        </w:rPr>
        <w:t xml:space="preserve">The scheduled paper-trading loop, the journal, the dashboard, and the manual override system have all been exercised end-to-end with real or realistically mocked data — see each section's “Verified” note for exactly what that means in that case.</w:t>
      </w:r>
    </w:p>
    <w:p>
      <w:pPr>
        <w:pStyle w:val="ListParagraph"/>
        <w:numPr>
          <w:ilvl w:val="0"/>
          <w:numId w:val="2"/>
        </w:numPr>
        <w:spacing w:after="100" w:line="280"/>
      </w:pPr>
      <w:r>
        <w:rPr>
          <w:rFonts w:ascii="Calibri" w:cs="Calibri" w:eastAsia="Calibri" w:hAnsi="Calibri"/>
          <w:sz w:val="22"/>
          <w:szCs w:val="22"/>
        </w:rPr>
        <w:t xml:space="preserve">No real money has moved. </w:t>
      </w:r>
      <w:r>
        <w:rPr>
          <w:rFonts w:ascii="Consolas" w:cs="Consolas" w:eastAsia="Consolas" w:hAnsi="Consolas"/>
          <w:b w:val="false"/>
          <w:bCs w:val="false"/>
          <w:i w:val="false"/>
          <w:iCs w:val="false"/>
          <w:sz w:val="20"/>
          <w:szCs w:val="20"/>
        </w:rPr>
        <w:t xml:space="preserve">dry_run=True</w:t>
      </w:r>
      <w:r>
        <w:rPr>
          <w:rFonts w:ascii="Calibri" w:cs="Calibri" w:eastAsia="Calibri" w:hAnsi="Calibri"/>
          <w:sz w:val="22"/>
          <w:szCs w:val="22"/>
        </w:rPr>
        <w:t xml:space="preserve"> stays hardcoded until there is a specific, deliberate reason to change it.</w:t>
      </w:r>
    </w:p>
    <w:p>
      <w:pPr>
        <w:pStyle w:val="Heading1"/>
        <w:spacing w:after="240" w:before="480"/>
      </w:pPr>
      <w:r>
        <w:t xml:space="preserve">2. Philosophy and Safety Principles</w:t>
      </w:r>
    </w:p>
    <w:p>
      <w:pPr>
        <w:spacing w:after="200" w:line="300"/>
        <w:jc w:val="left"/>
      </w:pPr>
      <w:r>
        <w:rPr>
          <w:rFonts w:ascii="Calibri" w:cs="Calibri" w:eastAsia="Calibri" w:hAnsi="Calibri"/>
          <w:sz w:val="22"/>
          <w:szCs w:val="22"/>
        </w:rPr>
        <w:t xml:space="preserve">Four principles recur throughout this codebase strongly enough that they are worth stating up front, since </w:t>
      </w:r>
      <w:r>
        <w:rPr>
          <w:rFonts w:ascii="Calibri" w:cs="Calibri" w:eastAsia="Calibri" w:hAnsi="Calibri"/>
          <w:sz w:val="22"/>
          <w:szCs w:val="22"/>
        </w:rPr>
        <w:t xml:space="preserve">they explain </w:t>
      </w:r>
      <w:r>
        <w:rPr>
          <w:rFonts w:ascii="Calibri" w:cs="Calibri" w:eastAsia="Calibri" w:hAnsi="Calibri"/>
          <w:b w:val="false"/>
          <w:bCs w:val="false"/>
          <w:i/>
          <w:iCs/>
          <w:sz w:val="22"/>
          <w:szCs w:val="22"/>
        </w:rPr>
        <w:t xml:space="preserve">why</w:t>
      </w:r>
      <w:r>
        <w:rPr>
          <w:rFonts w:ascii="Calibri" w:cs="Calibri" w:eastAsia="Calibri" w:hAnsi="Calibri"/>
          <w:sz w:val="22"/>
          <w:szCs w:val="22"/>
        </w:rPr>
        <w:t xml:space="preserve"> a lot of the design looks the way it does, not just what it does.</w:t>
      </w:r>
    </w:p>
    <w:p>
      <w:pPr>
        <w:pStyle w:val="Heading2"/>
        <w:spacing w:after="160" w:before="360"/>
      </w:pPr>
      <w:r>
        <w:t xml:space="preserve">2.1 Dry-run is the default, and a deliberate one-line change to leave</w:t>
      </w:r>
    </w:p>
    <w:p>
      <w:pPr>
        <w:spacing w:after="200" w:line="300"/>
        <w:jc w:val="left"/>
      </w:pPr>
      <w:r>
        <w:rPr>
          <w:rFonts w:ascii="Consolas" w:cs="Consolas" w:eastAsia="Consolas" w:hAnsi="Consolas"/>
          <w:b w:val="false"/>
          <w:bCs w:val="false"/>
          <w:i w:val="false"/>
          <w:iCs w:val="false"/>
          <w:sz w:val="20"/>
          <w:szCs w:val="20"/>
        </w:rPr>
        <w:t xml:space="preserve">place_trade()</w:t>
      </w:r>
      <w:r>
        <w:rPr>
          <w:rFonts w:ascii="Calibri" w:cs="Calibri" w:eastAsia="Calibri" w:hAnsi="Calibri"/>
          <w:sz w:val="22"/>
          <w:szCs w:val="22"/>
        </w:rPr>
        <w:t xml:space="preserve"> defaults to </w:t>
      </w:r>
      <w:r>
        <w:rPr>
          <w:rFonts w:ascii="Consolas" w:cs="Consolas" w:eastAsia="Consolas" w:hAnsi="Consolas"/>
          <w:b w:val="false"/>
          <w:bCs w:val="false"/>
          <w:i w:val="false"/>
          <w:iCs w:val="false"/>
          <w:sz w:val="20"/>
          <w:szCs w:val="20"/>
        </w:rPr>
        <w:t xml:space="preserve">dry_run=True</w:t>
      </w:r>
      <w:r>
        <w:rPr>
          <w:rFonts w:ascii="Calibri" w:cs="Calibri" w:eastAsia="Calibri" w:hAnsi="Calibri"/>
          <w:sz w:val="22"/>
          <w:szCs w:val="22"/>
        </w:rPr>
        <w:t xml:space="preserve"> — it computes and returns the </w:t>
      </w:r>
      <w:r>
        <w:rPr>
          <w:rFonts w:ascii="Calibri" w:cs="Calibri" w:eastAsia="Calibri" w:hAnsi="Calibri"/>
          <w:sz w:val="22"/>
          <w:szCs w:val="22"/>
        </w:rPr>
        <w:t xml:space="preserve">exact MT5 order request without ever calling </w:t>
      </w:r>
      <w:r>
        <w:rPr>
          <w:rFonts w:ascii="Consolas" w:cs="Consolas" w:eastAsia="Consolas" w:hAnsi="Consolas"/>
          <w:b w:val="false"/>
          <w:bCs w:val="false"/>
          <w:i w:val="false"/>
          <w:iCs w:val="false"/>
          <w:sz w:val="20"/>
          <w:szCs w:val="20"/>
        </w:rPr>
        <w:t xml:space="preserve">mt5.order_send()</w:t>
      </w:r>
      <w:r>
        <w:rPr>
          <w:rFonts w:ascii="Calibri" w:cs="Calibri" w:eastAsia="Calibri" w:hAnsi="Calibri"/>
          <w:sz w:val="22"/>
          <w:szCs w:val="22"/>
        </w:rPr>
        <w:t xml:space="preserve">. The scheduled script that </w:t>
      </w:r>
      <w:r>
        <w:rPr>
          <w:rFonts w:ascii="Calibri" w:cs="Calibri" w:eastAsia="Calibri" w:hAnsi="Calibri"/>
          <w:sz w:val="22"/>
          <w:szCs w:val="22"/>
        </w:rPr>
        <w:t xml:space="preserve">actually runs on a timer, </w:t>
      </w:r>
      <w:r>
        <w:rPr>
          <w:rFonts w:ascii="Consolas" w:cs="Consolas" w:eastAsia="Consolas" w:hAnsi="Consolas"/>
          <w:b w:val="false"/>
          <w:bCs w:val="false"/>
          <w:i w:val="false"/>
          <w:iCs w:val="false"/>
          <w:sz w:val="20"/>
          <w:szCs w:val="20"/>
        </w:rPr>
        <w:t xml:space="preserve">run_scheduled.py</w:t>
      </w:r>
      <w:r>
        <w:rPr>
          <w:rFonts w:ascii="Calibri" w:cs="Calibri" w:eastAsia="Calibri" w:hAnsi="Calibri"/>
          <w:sz w:val="22"/>
          <w:szCs w:val="22"/>
        </w:rPr>
        <w:t xml:space="preserve">, hardcodes </w:t>
      </w:r>
      <w:r>
        <w:rPr>
          <w:rFonts w:ascii="Consolas" w:cs="Consolas" w:eastAsia="Consolas" w:hAnsi="Consolas"/>
          <w:b w:val="false"/>
          <w:bCs w:val="false"/>
          <w:i w:val="false"/>
          <w:iCs w:val="false"/>
          <w:sz w:val="20"/>
          <w:szCs w:val="20"/>
        </w:rPr>
        <w:t xml:space="preserve">dry_run=True</w:t>
      </w:r>
      <w:r>
        <w:rPr>
          <w:rFonts w:ascii="Calibri" w:cs="Calibri" w:eastAsia="Calibri" w:hAnsi="Calibri"/>
          <w:sz w:val="22"/>
          <w:szCs w:val="22"/>
        </w:rPr>
        <w:t xml:space="preserve"> directly in its call to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 not as a command-line flag with a default, as a </w:t>
      </w:r>
      <w:r>
        <w:rPr>
          <w:rFonts w:ascii="Calibri" w:cs="Calibri" w:eastAsia="Calibri" w:hAnsi="Calibri"/>
          <w:sz w:val="22"/>
          <w:szCs w:val="22"/>
        </w:rPr>
        <w:t xml:space="preserve">literal in the source. Going live is meant to require opening the file and changing one line, on purpose, not </w:t>
      </w:r>
      <w:r>
        <w:rPr>
          <w:rFonts w:ascii="Calibri" w:cs="Calibri" w:eastAsia="Calibri" w:hAnsi="Calibri"/>
          <w:sz w:val="22"/>
          <w:szCs w:val="22"/>
        </w:rPr>
        <w:t xml:space="preserve">flipping a flag that could be forgotten or misconfigured.</w:t>
      </w:r>
    </w:p>
    <w:p>
      <w:pPr>
        <w:pStyle w:val="Heading2"/>
        <w:spacing w:after="160" w:before="360"/>
      </w:pPr>
      <w:r>
        <w:t xml:space="preserve">2.2 Verification against reality, not just against a mock</w:t>
      </w:r>
    </w:p>
    <w:p>
      <w:pPr>
        <w:spacing w:after="200" w:line="300"/>
        <w:jc w:val="left"/>
      </w:pPr>
      <w:r>
        <w:rPr>
          <w:rFonts w:ascii="Calibri" w:cs="Calibri" w:eastAsia="Calibri" w:hAnsi="Calibri"/>
          <w:sz w:val="22"/>
          <w:szCs w:val="22"/>
        </w:rPr>
        <w:t xml:space="preserve">Nearly every module in this repo was first built and tested against a hand-built fake MT5 module with </w:t>
      </w:r>
      <w:r>
        <w:rPr>
          <w:rFonts w:ascii="Calibri" w:cs="Calibri" w:eastAsia="Calibri" w:hAnsi="Calibri"/>
          <w:sz w:val="22"/>
          <w:szCs w:val="22"/>
        </w:rPr>
        <w:t xml:space="preserve">synthetic data, entirely inside a Linux sandbox with no MT5 access at all. That catches real bugs — wrong </w:t>
      </w:r>
      <w:r>
        <w:rPr>
          <w:rFonts w:ascii="Calibri" w:cs="Calibri" w:eastAsia="Calibri" w:hAnsi="Calibri"/>
          <w:sz w:val="22"/>
          <w:szCs w:val="22"/>
        </w:rPr>
        <w:t xml:space="preserve">field names, shape mismatches — but it cannot catch anything about what the </w:t>
      </w:r>
      <w:r>
        <w:rPr>
          <w:rFonts w:ascii="Calibri" w:cs="Calibri" w:eastAsia="Calibri" w:hAnsi="Calibri"/>
          <w:b w:val="false"/>
          <w:bCs w:val="false"/>
          <w:i/>
          <w:iCs/>
          <w:sz w:val="22"/>
          <w:szCs w:val="22"/>
        </w:rPr>
        <w:t xml:space="preserve">real</w:t>
      </w:r>
      <w:r>
        <w:rPr>
          <w:rFonts w:ascii="Calibri" w:cs="Calibri" w:eastAsia="Calibri" w:hAnsi="Calibri"/>
          <w:sz w:val="22"/>
          <w:szCs w:val="22"/>
        </w:rPr>
        <w:t xml:space="preserve"> MT5 API actually does. Section 10.4 walks through the one bug this distinction actually mattered for: the live </w:t>
      </w:r>
      <w:r>
        <w:rPr>
          <w:rFonts w:ascii="Calibri" w:cs="Calibri" w:eastAsia="Calibri" w:hAnsi="Calibri"/>
          <w:sz w:val="22"/>
          <w:szCs w:val="22"/>
        </w:rPr>
        <w:t xml:space="preserve">circuit breaker passed every mock test and then failed its first real one, because MT5 reports deal timestamps </w:t>
      </w:r>
      <w:r>
        <w:rPr>
          <w:rFonts w:ascii="Calibri" w:cs="Calibri" w:eastAsia="Calibri" w:hAnsi="Calibri"/>
          <w:sz w:val="22"/>
          <w:szCs w:val="22"/>
        </w:rPr>
        <w:t xml:space="preserve">in the broker's server time, not UTC — a fact no mock could know to get wrong. The lesson generalized into a </w:t>
      </w:r>
      <w:r>
        <w:rPr>
          <w:rFonts w:ascii="Calibri" w:cs="Calibri" w:eastAsia="Calibri" w:hAnsi="Calibri"/>
          <w:sz w:val="22"/>
          <w:szCs w:val="22"/>
        </w:rPr>
        <w:t xml:space="preserve">habit: treat “mock-tested” and “verified against a real terminal” as different confidence levels, and say </w:t>
      </w:r>
      <w:r>
        <w:rPr>
          <w:rFonts w:ascii="Calibri" w:cs="Calibri" w:eastAsia="Calibri" w:hAnsi="Calibri"/>
          <w:sz w:val="22"/>
          <w:szCs w:val="22"/>
        </w:rPr>
        <w:t xml:space="preserve">explicitly which one applies to any given claim.</w:t>
      </w:r>
    </w:p>
    <w:p>
      <w:pPr>
        <w:pStyle w:val="Heading2"/>
        <w:spacing w:after="160" w:before="360"/>
      </w:pPr>
      <w:r>
        <w:t xml:space="preserve">2.3 The discretionary layer can only ever make the bot more conservative</w:t>
      </w:r>
    </w:p>
    <w:p>
      <w:pPr>
        <w:spacing w:after="200" w:line="300"/>
        <w:jc w:val="left"/>
      </w:pPr>
      <w:r>
        <w:rPr>
          <w:rFonts w:ascii="Calibri" w:cs="Calibri" w:eastAsia="Calibri" w:hAnsi="Calibri"/>
          <w:sz w:val="22"/>
          <w:szCs w:val="22"/>
        </w:rPr>
        <w:t xml:space="preserve">The manual override system (bias / pause / key-levels, Sections 12-13) lets a human's chart read influence the </w:t>
      </w:r>
      <w:r>
        <w:rPr>
          <w:rFonts w:ascii="Calibri" w:cs="Calibri" w:eastAsia="Calibri" w:hAnsi="Calibri"/>
          <w:sz w:val="22"/>
          <w:szCs w:val="22"/>
        </w:rPr>
        <w:t xml:space="preserve">bot's behavior — but only in the direction of caution. A bias override can mute a trade the strategy would </w:t>
      </w:r>
      <w:r>
        <w:rPr>
          <w:rFonts w:ascii="Calibri" w:cs="Calibri" w:eastAsia="Calibri" w:hAnsi="Calibri"/>
          <w:sz w:val="22"/>
          <w:szCs w:val="22"/>
        </w:rPr>
        <w:t xml:space="preserve">have taken, or downsize it; it can never make the strategy take a trade it wouldn't have taken on its own. A </w:t>
      </w:r>
      <w:r>
        <w:rPr>
          <w:rFonts w:ascii="Calibri" w:cs="Calibri" w:eastAsia="Calibri" w:hAnsi="Calibri"/>
          <w:sz w:val="22"/>
          <w:szCs w:val="22"/>
        </w:rPr>
        <w:t xml:space="preserve">pause is a hard skip. None of the three can place, size, or close a real order by themselves — only </w:t>
      </w:r>
      <w:r>
        <w:rPr>
          <w:rFonts w:ascii="Calibri" w:cs="Calibri" w:eastAsia="Calibri" w:hAnsi="Calibri"/>
          <w:sz w:val="22"/>
          <w:szCs w:val="22"/>
        </w:rPr>
        <w:t xml:space="preserve">run_once()</w:t>
      </w:r>
      <w:r>
        <w:rPr>
          <w:rFonts w:ascii="Calibri" w:cs="Calibri" w:eastAsia="Calibri" w:hAnsi="Calibri"/>
          <w:sz w:val="22"/>
          <w:szCs w:val="22"/>
        </w:rPr>
        <w:t xml:space="preserve"> does that, and only when the mechanical rules in Layer 4 fire. This is why the dashboard's </w:t>
      </w:r>
      <w:r>
        <w:rPr>
          <w:rFonts w:ascii="Calibri" w:cs="Calibri" w:eastAsia="Calibri" w:hAnsi="Calibri"/>
          <w:sz w:val="22"/>
          <w:szCs w:val="22"/>
        </w:rPr>
        <w:t xml:space="preserve">override controls were considered safe to make clickable while a genuine order-entry panel (buttons for </w:t>
      </w:r>
      <w:r>
        <w:rPr>
          <w:rFonts w:ascii="Calibri" w:cs="Calibri" w:eastAsia="Calibri" w:hAnsi="Calibri"/>
          <w:sz w:val="22"/>
          <w:szCs w:val="22"/>
        </w:rPr>
        <w:t xml:space="preserve">manual trades) was explicitly deferred as a separate, bigger decision — the two have fundamentally </w:t>
      </w:r>
      <w:r>
        <w:rPr>
          <w:rFonts w:ascii="Calibri" w:cs="Calibri" w:eastAsia="Calibri" w:hAnsi="Calibri"/>
          <w:sz w:val="22"/>
          <w:szCs w:val="22"/>
        </w:rPr>
        <w:t xml:space="preserve">different risk profiles even though both are “clicking something in the dashboard.”</w:t>
      </w:r>
    </w:p>
    <w:p>
      <w:pPr>
        <w:pStyle w:val="Heading2"/>
        <w:spacing w:after="160" w:before="360"/>
      </w:pPr>
      <w:r>
        <w:t xml:space="preserve">2.4 Every decision is journaled, whether or not it leads to a trade</w:t>
      </w:r>
    </w:p>
    <w:p>
      <w:pPr>
        <w:spacing w:after="200" w:line="300"/>
        <w:jc w:val="left"/>
      </w:pPr>
      <w:r>
        <w:rPr>
          <w:rFonts w:ascii="Calibri" w:cs="Calibri" w:eastAsia="Calibri" w:hAnsi="Calibri"/>
          <w:sz w:val="22"/>
          <w:szCs w:val="22"/>
        </w:rPr>
        <w:t xml:space="preserve">Every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outcome — a skip and its reason, or a trade and its full signal/order </w:t>
      </w:r>
      <w:r>
        <w:rPr>
          <w:rFonts w:ascii="Calibri" w:cs="Calibri" w:eastAsia="Calibri" w:hAnsi="Calibri"/>
          <w:sz w:val="22"/>
          <w:szCs w:val="22"/>
        </w:rPr>
        <w:t xml:space="preserve">detail — is appended to </w:t>
      </w:r>
      <w:r>
        <w:rPr>
          <w:rFonts w:ascii="Consolas" w:cs="Consolas" w:eastAsia="Consolas" w:hAnsi="Consolas"/>
          <w:b w:val="false"/>
          <w:bCs w:val="false"/>
          <w:i w:val="false"/>
          <w:iCs w:val="false"/>
          <w:sz w:val="20"/>
          <w:szCs w:val="20"/>
        </w:rPr>
        <w:t xml:space="preserve">data/journal.jsonl</w:t>
      </w:r>
      <w:r>
        <w:rPr>
          <w:rFonts w:ascii="Calibri" w:cs="Calibri" w:eastAsia="Calibri" w:hAnsi="Calibri"/>
          <w:sz w:val="22"/>
          <w:szCs w:val="22"/>
        </w:rPr>
        <w:t xml:space="preserve">. Every manual override change is appended to </w:t>
      </w:r>
      <w:r>
        <w:rPr>
          <w:rFonts w:ascii="Calibri" w:cs="Calibri" w:eastAsia="Calibri" w:hAnsi="Calibri"/>
          <w:sz w:val="22"/>
          <w:szCs w:val="22"/>
        </w:rPr>
        <w:t xml:space="preserve">a parallel </w:t>
      </w:r>
      <w:r>
        <w:rPr>
          <w:rFonts w:ascii="Consolas" w:cs="Consolas" w:eastAsia="Consolas" w:hAnsi="Consolas"/>
          <w:b w:val="false"/>
          <w:bCs w:val="false"/>
          <w:i w:val="false"/>
          <w:iCs w:val="false"/>
          <w:sz w:val="20"/>
          <w:szCs w:val="20"/>
        </w:rPr>
        <w:t xml:space="preserve">data/manual_overrides_log.jsonl</w:t>
      </w:r>
      <w:r>
        <w:rPr>
          <w:rFonts w:ascii="Calibri" w:cs="Calibri" w:eastAsia="Calibri" w:hAnsi="Calibri"/>
          <w:sz w:val="22"/>
          <w:szCs w:val="22"/>
        </w:rPr>
        <w:t xml:space="preserve">. The point of both is the same: so that a week, </w:t>
      </w:r>
      <w:r>
        <w:rPr>
          <w:rFonts w:ascii="Calibri" w:cs="Calibri" w:eastAsia="Calibri" w:hAnsi="Calibri"/>
          <w:sz w:val="22"/>
          <w:szCs w:val="22"/>
        </w:rPr>
        <w:t xml:space="preserve">a month, or a year from now, </w:t>
      </w:r>
      <w:r>
        <w:rPr>
          <w:rFonts w:ascii="Calibri" w:cs="Calibri" w:eastAsia="Calibri" w:hAnsi="Calibri"/>
          <w:b w:val="false"/>
          <w:bCs w:val="false"/>
          <w:i/>
          <w:iCs/>
          <w:sz w:val="22"/>
          <w:szCs w:val="22"/>
        </w:rPr>
        <w:t xml:space="preserve">"why did it do that"</w:t>
      </w:r>
      <w:r>
        <w:rPr>
          <w:rFonts w:ascii="Calibri" w:cs="Calibri" w:eastAsia="Calibri" w:hAnsi="Calibri"/>
          <w:sz w:val="22"/>
          <w:szCs w:val="22"/>
        </w:rPr>
        <w:t xml:space="preserve"> has an answer that doesn't depend on </w:t>
      </w:r>
      <w:r>
        <w:rPr>
          <w:rFonts w:ascii="Calibri" w:cs="Calibri" w:eastAsia="Calibri" w:hAnsi="Calibri"/>
          <w:sz w:val="22"/>
          <w:szCs w:val="22"/>
        </w:rPr>
        <w:t xml:space="preserve">memory. </w:t>
      </w:r>
      <w:r>
        <w:rPr>
          <w:rFonts w:ascii="Consolas" w:cs="Consolas" w:eastAsia="Consolas" w:hAnsi="Consolas"/>
          <w:b w:val="false"/>
          <w:bCs w:val="false"/>
          <w:i w:val="false"/>
          <w:iCs w:val="false"/>
          <w:sz w:val="20"/>
          <w:szCs w:val="20"/>
        </w:rPr>
        <w:t xml:space="preserve">journal_summary.py</w:t>
      </w:r>
      <w:r>
        <w:rPr>
          <w:rFonts w:ascii="Calibri" w:cs="Calibri" w:eastAsia="Calibri" w:hAnsi="Calibri"/>
          <w:sz w:val="22"/>
          <w:szCs w:val="22"/>
        </w:rPr>
        <w:t xml:space="preserve"> turns the raw log into a human-readable weekly review.</w:t>
      </w:r>
    </w:p>
    <w:p>
      <w:pPr>
        <w:pStyle w:val="Heading1"/>
        <w:spacing w:after="240" w:before="480"/>
      </w:pPr>
      <w:r>
        <w:t xml:space="preserve">3. System Overview: The Seven-Layer Pipeline</w:t>
      </w:r>
    </w:p>
    <w:p>
      <w:pPr>
        <w:spacing w:after="200" w:line="300"/>
        <w:jc w:val="left"/>
      </w:pPr>
      <w:r>
        <w:rPr>
          <w:rFonts w:ascii="Calibri" w:cs="Calibri" w:eastAsia="Calibri" w:hAnsi="Calibri"/>
          <w:sz w:val="22"/>
          <w:szCs w:val="22"/>
        </w:rPr>
        <w:t xml:space="preserve">The system is organized as seven layers, each with a single responsibility, each depending only on the </w:t>
      </w:r>
      <w:r>
        <w:rPr>
          <w:rFonts w:ascii="Calibri" w:cs="Calibri" w:eastAsia="Calibri" w:hAnsi="Calibri"/>
          <w:sz w:val="22"/>
          <w:szCs w:val="22"/>
        </w:rPr>
        <w:t xml:space="preserve">layer(s) below it. This isn't an abstract diagram retrofitted onto the code after the fact — it's a literal </w:t>
      </w:r>
      <w:r>
        <w:rPr>
          <w:rFonts w:ascii="Calibri" w:cs="Calibri" w:eastAsia="Calibri" w:hAnsi="Calibri"/>
          <w:sz w:val="22"/>
          <w:szCs w:val="22"/>
        </w:rPr>
        <w:t xml:space="preserve">file-naming convention (</w:t>
      </w:r>
      <w:r>
        <w:rPr>
          <w:rFonts w:ascii="Consolas" w:cs="Consolas" w:eastAsia="Consolas" w:hAnsi="Consolas"/>
          <w:b w:val="false"/>
          <w:bCs w:val="false"/>
          <w:i w:val="false"/>
          <w:iCs w:val="false"/>
          <w:sz w:val="20"/>
          <w:szCs w:val="20"/>
        </w:rPr>
        <w:t xml:space="preserve">l1_data.py</w:t>
      </w:r>
      <w:r>
        <w:rPr>
          <w:rFonts w:ascii="Calibri" w:cs="Calibri" w:eastAsia="Calibri" w:hAnsi="Calibri"/>
          <w:sz w:val="22"/>
          <w:szCs w:val="22"/>
        </w:rPr>
        <w:t xml:space="preserve"> through </w:t>
      </w:r>
      <w:r>
        <w:rPr>
          <w:rFonts w:ascii="Consolas" w:cs="Consolas" w:eastAsia="Consolas" w:hAnsi="Consolas"/>
          <w:b w:val="false"/>
          <w:bCs w:val="false"/>
          <w:i w:val="false"/>
          <w:iCs w:val="false"/>
          <w:sz w:val="20"/>
          <w:szCs w:val="20"/>
        </w:rPr>
        <w:t xml:space="preserve">l7_execution/</w:t>
      </w:r>
      <w:r>
        <w:rPr>
          <w:rFonts w:ascii="Calibri" w:cs="Calibri" w:eastAsia="Calibri" w:hAnsi="Calibri"/>
          <w:sz w:val="22"/>
          <w:szCs w:val="22"/>
        </w:rPr>
        <w:t xml:space="preserve">) that </w:t>
      </w:r>
      <w:r>
        <w:rPr>
          <w:rFonts w:ascii="Calibri" w:cs="Calibri" w:eastAsia="Calibri" w:hAnsi="Calibri"/>
          <w:sz w:val="22"/>
          <w:szCs w:val="22"/>
        </w:rPr>
        <w:t xml:space="preserve">was read directly out of the codebase's own structure.</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562"/>
        <w:gridCol w:w="1685"/>
        <w:gridCol w:w="2808"/>
        <w:gridCol w:w="4306"/>
      </w:tblGrid>
      <w:tr>
        <w:trPr>
          <w:tblHeader/>
        </w:trPr>
        <w:tc>
          <w:tcPr>
            <w:tcW w:type="dxa" w:w="562"/>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1685"/>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280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File(s)</w:t>
            </w:r>
          </w:p>
        </w:tc>
        <w:tc>
          <w:tcPr>
            <w:tcW w:type="dxa" w:w="430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562"/>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1</w:t>
            </w:r>
          </w:p>
        </w:tc>
        <w:tc>
          <w:tcPr>
            <w:tcW w:type="dxa" w:w="1685"/>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Market Data</w:t>
            </w:r>
          </w:p>
        </w:tc>
        <w:tc>
          <w:tcPr>
            <w:tcW w:type="dxa" w:w="2808"/>
            <w:shd w:fill="FFFFFF" w:val="clear"/>
            <w:tcMar>
              <w:top w:type="dxa" w:w="80"/>
              <w:left w:type="dxa" w:w="100"/>
              <w:bottom w:type="dxa" w:w="80"/>
              <w:right w:type="dxa" w:w="100"/>
            </w:tcMar>
          </w:tcPr>
          <w:p>
            <w:pPr>
              <w:spacing w:line="260"/>
            </w:pPr>
            <w:r>
              <w:rPr>
                <w:rFonts w:ascii="Consolas" w:cs="Consolas" w:eastAsia="Consolas" w:hAnsi="Consolas"/>
                <w:b w:val="false"/>
                <w:bCs w:val="false"/>
                <w:i w:val="false"/>
                <w:iCs w:val="false"/>
                <w:sz w:val="20"/>
                <w:szCs w:val="20"/>
              </w:rPr>
              <w:t xml:space="preserve">l1_data.py</w:t>
            </w:r>
          </w:p>
        </w:tc>
        <w:tc>
          <w:tcPr>
            <w:tcW w:type="dxa" w:w="4306"/>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Load raw OHLCV bars from MT5 exports; resample to coarser timeframes.</w:t>
            </w:r>
          </w:p>
        </w:tc>
      </w:tr>
      <w:tr>
        <w:tc>
          <w:tcPr>
            <w:tcW w:type="dxa" w:w="562"/>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2</w:t>
            </w:r>
          </w:p>
        </w:tc>
        <w:tc>
          <w:tcPr>
            <w:tcW w:type="dxa" w:w="1685"/>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Feature Engineering</w:t>
            </w:r>
          </w:p>
        </w:tc>
        <w:tc>
          <w:tcPr>
            <w:tcW w:type="dxa" w:w="2808"/>
            <w:shd w:fill="F7F9FB" w:val="clear"/>
            <w:tcMar>
              <w:top w:type="dxa" w:w="80"/>
              <w:left w:type="dxa" w:w="100"/>
              <w:bottom w:type="dxa" w:w="80"/>
              <w:right w:type="dxa" w:w="100"/>
            </w:tcMar>
          </w:tcPr>
          <w:p>
            <w:pPr>
              <w:spacing w:line="260"/>
            </w:pPr>
            <w:r>
              <w:rPr>
                <w:rFonts w:ascii="Consolas" w:cs="Consolas" w:eastAsia="Consolas" w:hAnsi="Consolas"/>
                <w:b w:val="false"/>
                <w:bCs w:val="false"/>
                <w:i w:val="false"/>
                <w:iCs w:val="false"/>
                <w:sz w:val="20"/>
                <w:szCs w:val="20"/>
              </w:rPr>
              <w:t xml:space="preserve">l2_features.py</w:t>
            </w:r>
          </w:p>
        </w:tc>
        <w:tc>
          <w:tcPr>
            <w:tcW w:type="dxa" w:w="4306"/>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Moving averages, MACD, ATR, ADX, swing structure, candle patterns.</w:t>
            </w:r>
          </w:p>
        </w:tc>
      </w:tr>
      <w:tr>
        <w:tc>
          <w:tcPr>
            <w:tcW w:type="dxa" w:w="562"/>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3</w:t>
            </w:r>
          </w:p>
        </w:tc>
        <w:tc>
          <w:tcPr>
            <w:tcW w:type="dxa" w:w="1685"/>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Regime Recognition</w:t>
            </w:r>
          </w:p>
        </w:tc>
        <w:tc>
          <w:tcPr>
            <w:tcW w:type="dxa" w:w="2808"/>
            <w:shd w:fill="FFFFFF" w:val="clear"/>
            <w:tcMar>
              <w:top w:type="dxa" w:w="80"/>
              <w:left w:type="dxa" w:w="100"/>
              <w:bottom w:type="dxa" w:w="80"/>
              <w:right w:type="dxa" w:w="100"/>
            </w:tcMar>
          </w:tcPr>
          <w:p>
            <w:pPr>
              <w:spacing w:line="260"/>
            </w:pPr>
            <w:r>
              <w:rPr>
                <w:rFonts w:ascii="Consolas" w:cs="Consolas" w:eastAsia="Consolas" w:hAnsi="Consolas"/>
                <w:b w:val="false"/>
                <w:bCs w:val="false"/>
                <w:i w:val="false"/>
                <w:iCs w:val="false"/>
                <w:sz w:val="20"/>
                <w:szCs w:val="20"/>
              </w:rPr>
              <w:t xml:space="preserve">l3_regime.py</w:t>
            </w:r>
          </w:p>
        </w:tc>
        <w:tc>
          <w:tcPr>
            <w:tcW w:type="dxa" w:w="4306"/>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Is the market trending or chopping right now — Kaufman Efficiency Ratio.</w:t>
            </w:r>
          </w:p>
        </w:tc>
      </w:tr>
      <w:tr>
        <w:tc>
          <w:tcPr>
            <w:tcW w:type="dxa" w:w="562"/>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4</w:t>
            </w:r>
          </w:p>
        </w:tc>
        <w:tc>
          <w:tcPr>
            <w:tcW w:type="dxa" w:w="1685"/>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Signal Model</w:t>
            </w:r>
          </w:p>
        </w:tc>
        <w:tc>
          <w:tcPr>
            <w:tcW w:type="dxa" w:w="2808"/>
            <w:shd w:fill="F7F9FB" w:val="clear"/>
            <w:tcMar>
              <w:top w:type="dxa" w:w="80"/>
              <w:left w:type="dxa" w:w="100"/>
              <w:bottom w:type="dxa" w:w="80"/>
              <w:right w:type="dxa" w:w="100"/>
            </w:tcMar>
          </w:tcPr>
          <w:p>
            <w:pPr>
              <w:spacing w:line="260"/>
            </w:pPr>
            <w:r>
              <w:rPr>
                <w:rFonts w:ascii="Consolas" w:cs="Consolas" w:eastAsia="Consolas" w:hAnsi="Consolas"/>
                <w:b w:val="false"/>
                <w:bCs w:val="false"/>
                <w:i w:val="false"/>
                <w:iCs w:val="false"/>
                <w:sz w:val="20"/>
                <w:szCs w:val="20"/>
              </w:rPr>
              <w:t xml:space="preserve">l4_signal_model.py</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rPr>
              <w:t xml:space="preserve">l4_liquidity_strategy.py</w:t>
            </w:r>
          </w:p>
        </w:tc>
        <w:tc>
          <w:tcPr>
            <w:tcW w:type="dxa" w:w="4306"/>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Rule-based entry/exit logic, gated by Layer 3.</w:t>
            </w:r>
          </w:p>
        </w:tc>
      </w:tr>
      <w:tr>
        <w:tc>
          <w:tcPr>
            <w:tcW w:type="dxa" w:w="562"/>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5</w:t>
            </w:r>
          </w:p>
        </w:tc>
        <w:tc>
          <w:tcPr>
            <w:tcW w:type="dxa" w:w="1685"/>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Position Sizing</w:t>
            </w:r>
          </w:p>
        </w:tc>
        <w:tc>
          <w:tcPr>
            <w:tcW w:type="dxa" w:w="2808"/>
            <w:shd w:fill="FFFFFF" w:val="clear"/>
            <w:tcMar>
              <w:top w:type="dxa" w:w="80"/>
              <w:left w:type="dxa" w:w="100"/>
              <w:bottom w:type="dxa" w:w="80"/>
              <w:right w:type="dxa" w:w="100"/>
            </w:tcMar>
          </w:tcPr>
          <w:p>
            <w:pPr>
              <w:spacing w:line="260"/>
            </w:pPr>
            <w:r>
              <w:rPr>
                <w:rFonts w:ascii="Consolas" w:cs="Consolas" w:eastAsia="Consolas" w:hAnsi="Consolas"/>
                <w:b w:val="false"/>
                <w:bCs w:val="false"/>
                <w:i w:val="false"/>
                <w:iCs w:val="false"/>
                <w:sz w:val="20"/>
                <w:szCs w:val="20"/>
              </w:rPr>
              <w:t xml:space="preserve">l5_position_sizing.py</w:t>
            </w:r>
          </w:p>
        </w:tc>
        <w:tc>
          <w:tcPr>
            <w:tcW w:type="dxa" w:w="4306"/>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Convert a stop-loss distance + risk tolerance into a trade size.</w:t>
            </w:r>
          </w:p>
        </w:tc>
      </w:tr>
      <w:tr>
        <w:tc>
          <w:tcPr>
            <w:tcW w:type="dxa" w:w="562"/>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6</w:t>
            </w:r>
          </w:p>
        </w:tc>
        <w:tc>
          <w:tcPr>
            <w:tcW w:type="dxa" w:w="1685"/>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Risk Overlay</w:t>
            </w:r>
          </w:p>
        </w:tc>
        <w:tc>
          <w:tcPr>
            <w:tcW w:type="dxa" w:w="2808"/>
            <w:shd w:fill="F7F9FB" w:val="clear"/>
            <w:tcMar>
              <w:top w:type="dxa" w:w="80"/>
              <w:left w:type="dxa" w:w="100"/>
              <w:bottom w:type="dxa" w:w="80"/>
              <w:right w:type="dxa" w:w="100"/>
            </w:tcMar>
          </w:tcPr>
          <w:p>
            <w:pPr>
              <w:spacing w:line="260"/>
            </w:pPr>
            <w:r>
              <w:rPr>
                <w:rFonts w:ascii="Consolas" w:cs="Consolas" w:eastAsia="Consolas" w:hAnsi="Consolas"/>
                <w:b w:val="false"/>
                <w:bCs w:val="false"/>
                <w:i w:val="false"/>
                <w:iCs w:val="false"/>
                <w:sz w:val="20"/>
                <w:szCs w:val="20"/>
              </w:rPr>
              <w:t xml:space="preserve">l6_risk.py</w:t>
            </w:r>
          </w:p>
        </w:tc>
        <w:tc>
          <w:tcPr>
            <w:tcW w:type="dxa" w:w="4306"/>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Circuit breaker: force a cooldown after consecutive losses.</w:t>
            </w:r>
          </w:p>
        </w:tc>
      </w:tr>
      <w:tr>
        <w:tc>
          <w:tcPr>
            <w:tcW w:type="dxa" w:w="562"/>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7</w:t>
            </w:r>
          </w:p>
        </w:tc>
        <w:tc>
          <w:tcPr>
            <w:tcW w:type="dxa" w:w="1685"/>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Execution</w:t>
            </w:r>
          </w:p>
        </w:tc>
        <w:tc>
          <w:tcPr>
            <w:tcW w:type="dxa" w:w="2808"/>
            <w:shd w:fill="FFFFFF" w:val="clear"/>
            <w:tcMar>
              <w:top w:type="dxa" w:w="80"/>
              <w:left w:type="dxa" w:w="100"/>
              <w:bottom w:type="dxa" w:w="80"/>
              <w:right w:type="dxa" w:w="100"/>
            </w:tcMar>
          </w:tcPr>
          <w:p>
            <w:pPr>
              <w:spacing w:line="260"/>
            </w:pPr>
            <w:r>
              <w:rPr>
                <w:rFonts w:ascii="Consolas" w:cs="Consolas" w:eastAsia="Consolas" w:hAnsi="Consolas"/>
                <w:b w:val="false"/>
                <w:bCs w:val="false"/>
                <w:i w:val="false"/>
                <w:iCs w:val="false"/>
                <w:sz w:val="20"/>
                <w:szCs w:val="20"/>
              </w:rPr>
              <w:t xml:space="preserve">l7_execution/</w:t>
            </w:r>
          </w:p>
        </w:tc>
        <w:tc>
          <w:tcPr>
            <w:tcW w:type="dxa" w:w="4306"/>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Talk to a real (or dry-run) MT5 terminal; orchestration, journal, dashboard.</w:t>
            </w:r>
          </w:p>
        </w:tc>
      </w:tr>
    </w:tbl>
    <w:p>
      <w:pPr>
        <w:spacing w:after="120"/>
      </w:pPr>
    </w:p>
    <w:p>
      <w:pPr>
        <w:spacing w:after="200" w:line="300"/>
        <w:jc w:val="left"/>
      </w:pPr>
      <w:r>
        <w:rPr>
          <w:rFonts w:ascii="Calibri" w:cs="Calibri" w:eastAsia="Calibri" w:hAnsi="Calibri"/>
          <w:sz w:val="22"/>
          <w:szCs w:val="22"/>
        </w:rPr>
        <w:t xml:space="preserve">Two things worth noting about this structure before going layer by layer. First, Layer 3 and Layer 4 are not </w:t>
      </w:r>
      <w:r>
        <w:rPr>
          <w:rFonts w:ascii="Calibri" w:cs="Calibri" w:eastAsia="Calibri" w:hAnsi="Calibri"/>
          <w:sz w:val="22"/>
          <w:szCs w:val="22"/>
        </w:rPr>
        <w:t xml:space="preserve">as cleanly separated as the table implies: </w:t>
      </w:r>
      <w:r>
        <w:rPr>
          <w:rFonts w:ascii="Consolas" w:cs="Consolas" w:eastAsia="Consolas" w:hAnsi="Consolas"/>
          <w:b w:val="false"/>
          <w:bCs w:val="false"/>
          <w:i w:val="false"/>
          <w:iCs w:val="false"/>
          <w:sz w:val="20"/>
          <w:szCs w:val="20"/>
        </w:rPr>
        <w:t xml:space="preserve">l4_signal_model.py</w:t>
      </w:r>
      <w:r>
        <w:rPr>
          <w:rFonts w:ascii="Calibri" w:cs="Calibri" w:eastAsia="Calibri" w:hAnsi="Calibri"/>
          <w:sz w:val="22"/>
          <w:szCs w:val="22"/>
        </w:rPr>
        <w:t xml:space="preserve">'s own docstring admits it </w:t>
      </w:r>
      <w:r>
        <w:rPr>
          <w:rFonts w:ascii="Calibri" w:cs="Calibri" w:eastAsia="Calibri" w:hAnsi="Calibri"/>
          <w:sz w:val="22"/>
          <w:szCs w:val="22"/>
        </w:rPr>
        <w:t xml:space="preserve">currently does both jobs (the base </w:t>
      </w:r>
      <w:r>
        <w:rPr>
          <w:rFonts w:ascii="Consolas" w:cs="Consolas" w:eastAsia="Consolas" w:hAnsi="Consolas"/>
          <w:b w:val="false"/>
          <w:bCs w:val="false"/>
          <w:i w:val="false"/>
          <w:iCs w:val="false"/>
          <w:sz w:val="20"/>
          <w:szCs w:val="20"/>
        </w:rPr>
        <w:t xml:space="preserve">ConfluenceStrategy</w:t>
      </w:r>
      <w:r>
        <w:rPr>
          <w:rFonts w:ascii="Calibri" w:cs="Calibri" w:eastAsia="Calibri" w:hAnsi="Calibri"/>
          <w:sz w:val="22"/>
          <w:szCs w:val="22"/>
        </w:rPr>
        <w:t xml:space="preserve"> gates on a bare ADX threshold, </w:t>
      </w:r>
      <w:r>
        <w:rPr>
          <w:rFonts w:ascii="Calibri" w:cs="Calibri" w:eastAsia="Calibri" w:hAnsi="Calibri"/>
          <w:sz w:val="22"/>
          <w:szCs w:val="22"/>
        </w:rPr>
        <w:t xml:space="preserve">which is really a regime decision), and the clean split only really exists in </w:t>
      </w:r>
      <w:r>
        <w:rPr>
          <w:rFonts w:ascii="Consolas" w:cs="Consolas" w:eastAsia="Consolas" w:hAnsi="Consolas"/>
          <w:b w:val="false"/>
          <w:bCs w:val="false"/>
          <w:i w:val="false"/>
          <w:iCs w:val="false"/>
          <w:sz w:val="20"/>
          <w:szCs w:val="20"/>
        </w:rPr>
        <w:t xml:space="preserve">RegimeConfluenceStrategy</w:t>
      </w:r>
      <w:r>
        <w:rPr>
          <w:rFonts w:ascii="Calibri" w:cs="Calibri" w:eastAsia="Calibri" w:hAnsi="Calibri"/>
          <w:sz w:val="22"/>
          <w:szCs w:val="22"/>
        </w:rPr>
        <w:t xml:space="preserve">, which swaps that ADX gate for Layer 3's efficiency ratio. Second, backtesting and live execution do not </w:t>
      </w:r>
      <w:r>
        <w:rPr>
          <w:rFonts w:ascii="Calibri" w:cs="Calibri" w:eastAsia="Calibri" w:hAnsi="Calibri"/>
          <w:sz w:val="22"/>
          <w:szCs w:val="22"/>
        </w:rPr>
        <w:t xml:space="preserve">share one copy of the entry rules — </w:t>
      </w:r>
      <w:r>
        <w:rPr>
          <w:rFonts w:ascii="Consolas" w:cs="Consolas" w:eastAsia="Consolas" w:hAnsi="Consolas"/>
          <w:b w:val="false"/>
          <w:bCs w:val="false"/>
          <w:i w:val="false"/>
          <w:iCs w:val="false"/>
          <w:sz w:val="20"/>
          <w:szCs w:val="20"/>
        </w:rPr>
        <w:t xml:space="preserve">backtesting.py</w:t>
      </w:r>
      <w:r>
        <w:rPr>
          <w:rFonts w:ascii="Calibri" w:cs="Calibri" w:eastAsia="Calibri" w:hAnsi="Calibri"/>
          <w:sz w:val="22"/>
          <w:szCs w:val="22"/>
        </w:rPr>
        <w:t xml:space="preserve">'s </w:t>
      </w:r>
      <w:r>
        <w:rPr>
          <w:rFonts w:ascii="Consolas" w:cs="Consolas" w:eastAsia="Consolas" w:hAnsi="Consolas"/>
          <w:b w:val="false"/>
          <w:bCs w:val="false"/>
          <w:i w:val="false"/>
          <w:iCs w:val="false"/>
          <w:sz w:val="20"/>
          <w:szCs w:val="20"/>
        </w:rPr>
        <w:t xml:space="preserve">Strategy</w:t>
      </w:r>
      <w:r>
        <w:rPr>
          <w:rFonts w:ascii="Calibri" w:cs="Calibri" w:eastAsia="Calibri" w:hAnsi="Calibri"/>
          <w:sz w:val="22"/>
          <w:szCs w:val="22"/>
        </w:rPr>
        <w:t xml:space="preserve"> class is a backtest-loop construct that can't be driven bar-by-bar live, so </w:t>
      </w:r>
      <w:r>
        <w:rPr>
          <w:rFonts w:ascii="Consolas" w:cs="Consolas" w:eastAsia="Consolas" w:hAnsi="Consolas"/>
          <w:b w:val="false"/>
          <w:bCs w:val="false"/>
          <w:i w:val="false"/>
          <w:iCs w:val="false"/>
          <w:sz w:val="20"/>
          <w:szCs w:val="20"/>
        </w:rPr>
        <w:t xml:space="preserve">l7_execution</w:t>
      </w:r>
      <w:r>
        <w:rPr>
          <w:rFonts w:ascii="Calibri" w:cs="Calibri" w:eastAsia="Calibri" w:hAnsi="Calibri"/>
          <w:sz w:val="22"/>
          <w:szCs w:val="22"/>
        </w:rPr>
        <w:t xml:space="preserve"> contains a hand-ported second copy of the same rules (</w:t>
      </w:r>
      <w:r>
        <w:rPr>
          <w:rFonts w:ascii="Consolas" w:cs="Consolas" w:eastAsia="Consolas" w:hAnsi="Consolas"/>
          <w:b w:val="false"/>
          <w:bCs w:val="false"/>
          <w:i w:val="false"/>
          <w:iCs w:val="false"/>
          <w:sz w:val="20"/>
          <w:szCs w:val="20"/>
        </w:rPr>
        <w:t xml:space="preserve">evaluate_regime_confluence_signal()</w:t>
      </w:r>
      <w:r>
        <w:rPr>
          <w:rFonts w:ascii="Calibri" w:cs="Calibri" w:eastAsia="Calibri" w:hAnsi="Calibri"/>
          <w:sz w:val="22"/>
          <w:szCs w:val="22"/>
        </w:rPr>
        <w:t xml:space="preserve">). This is flagged repeatedly in the code as the single biggest structural risk in the system: change the </w:t>
      </w:r>
      <w:r>
        <w:rPr>
          <w:rFonts w:ascii="Calibri" w:cs="Calibri" w:eastAsia="Calibri" w:hAnsi="Calibri"/>
          <w:sz w:val="22"/>
          <w:szCs w:val="22"/>
        </w:rPr>
        <w:t xml:space="preserve">rules in one place and forget the other, and backtest and live silently diverge. Collapsing the two into one </w:t>
      </w:r>
      <w:r>
        <w:rPr>
          <w:rFonts w:ascii="Calibri" w:cs="Calibri" w:eastAsia="Calibri" w:hAnsi="Calibri"/>
          <w:sz w:val="22"/>
          <w:szCs w:val="22"/>
        </w:rPr>
        <w:t xml:space="preserve">shared definition is the most valuable piece of follow-up work this document doesn't cover, because it hasn't </w:t>
      </w:r>
      <w:r>
        <w:rPr>
          <w:rFonts w:ascii="Calibri" w:cs="Calibri" w:eastAsia="Calibri" w:hAnsi="Calibri"/>
          <w:sz w:val="22"/>
          <w:szCs w:val="22"/>
        </w:rPr>
        <w:t xml:space="preserve">been done yet.</w:t>
      </w:r>
    </w:p>
    <w:p>
      <w:pPr>
        <w:pStyle w:val="Heading1"/>
        <w:spacing w:after="240" w:before="480"/>
      </w:pPr>
      <w:r>
        <w:t xml:space="preserve">4. Layer 1 — Market Data</w:t>
      </w:r>
    </w:p>
    <w:p>
      <w:pPr>
        <w:spacing w:after="200" w:line="300"/>
        <w:jc w:val="left"/>
      </w:pPr>
      <w:r>
        <w:rPr>
          <w:rFonts w:ascii="Calibri" w:cs="Calibri" w:eastAsia="Calibri" w:hAnsi="Calibri"/>
          <w:b/>
          <w:bCs/>
          <w:i w:val="false"/>
          <w:iCs w:val="false"/>
          <w:sz w:val="22"/>
          <w:szCs w:val="22"/>
        </w:rPr>
        <w:t xml:space="preserve">File: </w:t>
      </w:r>
      <w:r>
        <w:rPr>
          <w:rFonts w:ascii="Consolas" w:cs="Consolas" w:eastAsia="Consolas" w:hAnsi="Consolas"/>
          <w:b w:val="false"/>
          <w:bCs w:val="false"/>
          <w:i w:val="false"/>
          <w:iCs w:val="false"/>
          <w:sz w:val="20"/>
          <w:szCs w:val="20"/>
        </w:rPr>
        <w:t xml:space="preserve">trader/l1_data.py</w:t>
      </w:r>
      <w:r>
        <w:rPr>
          <w:rFonts w:ascii="Calibri" w:cs="Calibri" w:eastAsia="Calibri" w:hAnsi="Calibri"/>
          <w:sz w:val="22"/>
          <w:szCs w:val="22"/>
        </w:rPr>
        <w:t xml:space="preserve">. Loads raw OHLCV bars from MT5 CSV/XLSX exports — </w:t>
      </w:r>
      <w:r>
        <w:rPr>
          <w:rFonts w:ascii="Calibri" w:cs="Calibri" w:eastAsia="Calibri" w:hAnsi="Calibri"/>
          <w:sz w:val="22"/>
          <w:szCs w:val="22"/>
        </w:rPr>
        <w:t xml:space="preserve">no Yahoo/yfinance dependency; an earlier version of this system used yfinance and it was removed once real </w:t>
      </w:r>
      <w:r>
        <w:rPr>
          <w:rFonts w:ascii="Calibri" w:cs="Calibri" w:eastAsia="Calibri" w:hAnsi="Calibri"/>
          <w:sz w:val="22"/>
          <w:szCs w:val="22"/>
        </w:rPr>
        <w:t xml:space="preserve">MT5 history exports existed for both instruments.</w:t>
      </w:r>
    </w:p>
    <w:p>
      <w:pPr>
        <w:pStyle w:val="Heading2"/>
        <w:spacing w:after="160" w:before="360"/>
      </w:pPr>
      <w:r>
        <w:t xml:space="preserve">4.1 Export format and per-symbol quirks</w:t>
      </w:r>
    </w:p>
    <w:p>
      <w:pPr>
        <w:spacing w:after="200" w:line="300"/>
        <w:jc w:val="left"/>
      </w:pPr>
      <w:r>
        <w:rPr>
          <w:rFonts w:ascii="Calibri" w:cs="Calibri" w:eastAsia="Calibri" w:hAnsi="Calibri"/>
          <w:sz w:val="22"/>
          <w:szCs w:val="22"/>
        </w:rPr>
        <w:t xml:space="preserve">An MT5 export is a tab-separated file with columns </w:t>
      </w:r>
      <w:r>
        <w:rPr>
          <w:rFonts w:ascii="Consolas" w:cs="Consolas" w:eastAsia="Consolas" w:hAnsi="Consolas"/>
          <w:b w:val="false"/>
          <w:bCs w:val="false"/>
          <w:i w:val="false"/>
          <w:iCs w:val="false"/>
          <w:sz w:val="20"/>
          <w:szCs w:val="20"/>
        </w:rPr>
        <w:t xml:space="preserve">&lt;DATE&gt; &lt;TIME&gt; &lt;OPEN&gt; &lt;HIGH&gt; &lt;LOW&gt; &lt;CLOSE&gt; &lt;TICKVOL&gt; &lt;VOL&gt; &lt;SPREAD&gt;</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rPr>
        <w:t xml:space="preserve">load_mt5_h4()</w:t>
      </w:r>
      <w:r>
        <w:rPr>
          <w:rFonts w:ascii="Calibri" w:cs="Calibri" w:eastAsia="Calibri" w:hAnsi="Calibri"/>
          <w:sz w:val="22"/>
          <w:szCs w:val="22"/>
        </w:rPr>
        <w:t xml:space="preserve"> strips the angle brackets, parses the date/time into a single datetime </w:t>
      </w:r>
      <w:r>
        <w:rPr>
          <w:rFonts w:ascii="Calibri" w:cs="Calibri" w:eastAsia="Calibri" w:hAnsi="Calibri"/>
          <w:sz w:val="22"/>
          <w:szCs w:val="22"/>
        </w:rPr>
        <w:t xml:space="preserve">index, and renames to lowercase </w:t>
      </w:r>
      <w:r>
        <w:rPr>
          <w:rFonts w:ascii="Consolas" w:cs="Consolas" w:eastAsia="Consolas" w:hAnsi="Consolas"/>
          <w:b w:val="false"/>
          <w:bCs w:val="false"/>
          <w:i w:val="false"/>
          <w:iCs w:val="false"/>
          <w:sz w:val="20"/>
          <w:szCs w:val="20"/>
        </w:rPr>
        <w:t xml:space="preserve">open/high/low/close/volume</w:t>
      </w:r>
      <w:r>
        <w:rPr>
          <w:rFonts w:ascii="Calibri" w:cs="Calibri" w:eastAsia="Calibri" w:hAnsi="Calibri"/>
          <w:sz w:val="22"/>
          <w:szCs w:val="22"/>
        </w:rPr>
        <w:t xml:space="preserve"> (volume is tick volume, not </w:t>
      </w:r>
      <w:r>
        <w:rPr>
          <w:rFonts w:ascii="Calibri" w:cs="Calibri" w:eastAsia="Calibri" w:hAnsi="Calibri"/>
          <w:sz w:val="22"/>
          <w:szCs w:val="22"/>
        </w:rPr>
        <w:t xml:space="preserve">real traded volume — CFDs don't have a single central traded-volume figure). One easy-to-miss gotcha that bit </w:t>
      </w:r>
      <w:r>
        <w:rPr>
          <w:rFonts w:ascii="Calibri" w:cs="Calibri" w:eastAsia="Calibri" w:hAnsi="Calibri"/>
          <w:sz w:val="22"/>
          <w:szCs w:val="22"/>
        </w:rPr>
        <w:t xml:space="preserve">this exact codebase once: building a </w:t>
      </w:r>
      <w:r>
        <w:rPr>
          <w:rFonts w:ascii="Consolas" w:cs="Consolas" w:eastAsia="Consolas" w:hAnsi="Consolas"/>
          <w:b w:val="false"/>
          <w:bCs w:val="false"/>
          <w:i w:val="false"/>
          <w:iCs w:val="false"/>
          <w:sz w:val="20"/>
          <w:szCs w:val="20"/>
        </w:rPr>
        <w:t xml:space="preserve">pd.DataFrame</w:t>
      </w:r>
      <w:r>
        <w:rPr>
          <w:rFonts w:ascii="Calibri" w:cs="Calibri" w:eastAsia="Calibri" w:hAnsi="Calibri"/>
          <w:sz w:val="22"/>
          <w:szCs w:val="22"/>
        </w:rPr>
        <w:t xml:space="preserve"> from a dict of </w:t>
      </w:r>
      <w:r>
        <w:rPr>
          <w:rFonts w:ascii="Consolas" w:cs="Consolas" w:eastAsia="Consolas" w:hAnsi="Consolas"/>
          <w:b w:val="false"/>
          <w:bCs w:val="false"/>
          <w:i w:val="false"/>
          <w:iCs w:val="false"/>
          <w:sz w:val="20"/>
          <w:szCs w:val="20"/>
        </w:rPr>
        <w:t xml:space="preserve">Series</w:t>
      </w:r>
      <w:r>
        <w:rPr>
          <w:rFonts w:ascii="Calibri" w:cs="Calibri" w:eastAsia="Calibri" w:hAnsi="Calibri"/>
          <w:sz w:val="22"/>
          <w:szCs w:val="22"/>
        </w:rPr>
        <w:t xml:space="preserve"> aligns each Series by its own index against whatever </w:t>
      </w:r>
      <w:r>
        <w:rPr>
          <w:rFonts w:ascii="Consolas" w:cs="Consolas" w:eastAsia="Consolas" w:hAnsi="Consolas"/>
          <w:b w:val="false"/>
          <w:bCs w:val="false"/>
          <w:i w:val="false"/>
          <w:iCs w:val="false"/>
          <w:sz w:val="20"/>
          <w:szCs w:val="20"/>
        </w:rPr>
        <w:t xml:space="preserve">index=</w:t>
      </w:r>
      <w:r>
        <w:rPr>
          <w:rFonts w:ascii="Calibri" w:cs="Calibri" w:eastAsia="Calibri" w:hAnsi="Calibri"/>
          <w:sz w:val="22"/>
          <w:szCs w:val="22"/>
        </w:rPr>
        <w:t xml:space="preserve"> you pass — not positionally. </w:t>
      </w:r>
      <w:r>
        <w:rPr>
          <w:rFonts w:ascii="Calibri" w:cs="Calibri" w:eastAsia="Calibri" w:hAnsi="Calibri"/>
          <w:sz w:val="22"/>
          <w:szCs w:val="22"/>
        </w:rPr>
        <w:t xml:space="preserve">The raw columns still carry MT5's default integer row index, so passing the bare Series produced an all-NaN </w:t>
      </w:r>
      <w:r>
        <w:rPr>
          <w:rFonts w:ascii="Calibri" w:cs="Calibri" w:eastAsia="Calibri" w:hAnsi="Calibri"/>
          <w:sz w:val="22"/>
          <w:szCs w:val="22"/>
        </w:rPr>
        <w:t xml:space="preserve">result with no error at all; the fix is to pass </w:t>
      </w:r>
      <w:r>
        <w:rPr>
          <w:rFonts w:ascii="Consolas" w:cs="Consolas" w:eastAsia="Consolas" w:hAnsi="Consolas"/>
          <w:b w:val="false"/>
          <w:bCs w:val="false"/>
          <w:i w:val="false"/>
          <w:iCs w:val="false"/>
          <w:sz w:val="20"/>
          <w:szCs w:val="20"/>
        </w:rPr>
        <w:t xml:space="preserve">.values</w:t>
      </w:r>
      <w:r>
        <w:rPr>
          <w:rFonts w:ascii="Calibri" w:cs="Calibri" w:eastAsia="Calibri" w:hAnsi="Calibri"/>
          <w:sz w:val="22"/>
          <w:szCs w:val="22"/>
        </w:rPr>
        <w:t xml:space="preserve"> instead, forcing a positional </w:t>
      </w:r>
      <w:r>
        <w:rPr>
          <w:rFonts w:ascii="Calibri" w:cs="Calibri" w:eastAsia="Calibri" w:hAnsi="Calibri"/>
          <w:sz w:val="22"/>
          <w:szCs w:val="22"/>
        </w:rPr>
        <w:t xml:space="preserve">assignment.</w:t>
      </w:r>
    </w:p>
    <w:p>
      <w:pPr>
        <w:pStyle w:val="ListParagraph"/>
        <w:numPr>
          <w:ilvl w:val="0"/>
          <w:numId w:val="2"/>
        </w:numPr>
        <w:spacing w:after="100" w:line="280"/>
      </w:pPr>
      <w:r>
        <w:rPr>
          <w:rFonts w:ascii="Calibri" w:cs="Calibri" w:eastAsia="Calibri" w:hAnsi="Calibri"/>
          <w:b/>
          <w:bCs/>
          <w:i w:val="false"/>
          <w:iCs w:val="false"/>
          <w:sz w:val="22"/>
          <w:szCs w:val="22"/>
        </w:rPr>
        <w:t xml:space="preserve">US30: </w:t>
      </w:r>
      <w:r>
        <w:rPr>
          <w:rFonts w:ascii="Calibri" w:cs="Calibri" w:eastAsia="Calibri" w:hAnsi="Calibri"/>
          <w:sz w:val="22"/>
          <w:szCs w:val="22"/>
        </w:rPr>
        <w:t xml:space="preserve">the export is a hybrid file — Daily bars before 2016-05-26, true H4 bars (~6/day) from that date onward. Rows before the cutoff are dropped; a mixed-timeframe series would otherwise silently corrupt every downstream indicator.</w:t>
      </w:r>
    </w:p>
    <w:p>
      <w:pPr>
        <w:pStyle w:val="ListParagraph"/>
        <w:numPr>
          <w:ilvl w:val="0"/>
          <w:numId w:val="2"/>
        </w:numPr>
        <w:spacing w:after="100" w:line="280"/>
      </w:pPr>
      <w:r>
        <w:rPr>
          <w:rFonts w:ascii="Calibri" w:cs="Calibri" w:eastAsia="Calibri" w:hAnsi="Calibri"/>
          <w:b/>
          <w:bCs/>
          <w:i w:val="false"/>
          <w:iCs w:val="false"/>
          <w:sz w:val="22"/>
          <w:szCs w:val="22"/>
        </w:rPr>
        <w:t xml:space="preserve">Gold: </w:t>
      </w:r>
      <w:r>
        <w:rPr>
          <w:rFonts w:ascii="Calibri" w:cs="Calibri" w:eastAsia="Calibri" w:hAnsi="Calibri"/>
          <w:sz w:val="22"/>
          <w:szCs w:val="22"/>
        </w:rPr>
        <w:t xml:space="preserve">clean H4 bars from 2013-05-09 with no split — verified by checking bar spacing across the full range before trusting it.</w:t>
      </w:r>
    </w:p>
    <w:p>
      <w:pPr>
        <w:pStyle w:val="Heading2"/>
        <w:spacing w:after="160" w:before="360"/>
      </w:pPr>
      <w:r>
        <w:t xml:space="preserve">4.2 Timeframe support</w:t>
      </w:r>
    </w:p>
    <w:p>
      <w:pPr>
        <w:spacing w:after="200" w:line="300"/>
        <w:jc w:val="left"/>
      </w:pPr>
      <w:r>
        <w:rPr>
          <w:rFonts w:ascii="Consolas" w:cs="Consolas" w:eastAsia="Consolas" w:hAnsi="Consolas"/>
          <w:b w:val="false"/>
          <w:bCs w:val="false"/>
          <w:i w:val="false"/>
          <w:iCs w:val="false"/>
          <w:sz w:val="20"/>
          <w:szCs w:val="20"/>
        </w:rPr>
        <w:t xml:space="preserve">load_bars(symbol, timeframe)</w:t>
      </w:r>
      <w:r>
        <w:rPr>
          <w:rFonts w:ascii="Calibri" w:cs="Calibri" w:eastAsia="Calibri" w:hAnsi="Calibri"/>
          <w:sz w:val="22"/>
          <w:szCs w:val="22"/>
        </w:rPr>
        <w:t xml:space="preserve"> is the entry point used everywhere downstream. </w:t>
      </w:r>
      <w:r>
        <w:rPr>
          <w:rFonts w:ascii="Consolas" w:cs="Consolas" w:eastAsia="Consolas" w:hAnsi="Consolas"/>
          <w:b w:val="false"/>
          <w:bCs w:val="false"/>
          <w:i w:val="false"/>
          <w:iCs w:val="false"/>
          <w:sz w:val="20"/>
          <w:szCs w:val="20"/>
        </w:rPr>
        <w:t xml:space="preserve">"H4"</w:t>
      </w:r>
      <w:r>
        <w:rPr>
          <w:rFonts w:ascii="Calibri" w:cs="Calibri" w:eastAsia="Calibri" w:hAnsi="Calibri"/>
          <w:sz w:val="22"/>
          <w:szCs w:val="22"/>
        </w:rPr>
        <w:t xml:space="preserve"> is native (the original export); </w:t>
      </w:r>
      <w:r>
        <w:rPr>
          <w:rFonts w:ascii="Consolas" w:cs="Consolas" w:eastAsia="Consolas" w:hAnsi="Consolas"/>
          <w:b w:val="false"/>
          <w:bCs w:val="false"/>
          <w:i w:val="false"/>
          <w:iCs w:val="false"/>
          <w:sz w:val="20"/>
          <w:szCs w:val="20"/>
        </w:rPr>
        <w:t xml:space="preserve">"D1"</w:t>
      </w:r>
      <w:r>
        <w:rPr>
          <w:rFonts w:ascii="Calibri" w:cs="Calibri" w:eastAsia="Calibri" w:hAnsi="Calibri"/>
          <w:sz w:val="22"/>
          <w:szCs w:val="22"/>
        </w:rPr>
        <w:t xml:space="preserve"> is produced by resampling the H4 export </w:t>
      </w:r>
      <w:r>
        <w:rPr>
          <w:rFonts w:ascii="Calibri" w:cs="Calibri" w:eastAsia="Calibri" w:hAnsi="Calibri"/>
          <w:sz w:val="22"/>
          <w:szCs w:val="22"/>
        </w:rPr>
        <w:t xml:space="preserve">(open=first, high=max, low=min, close=last, volume=sum, dropping any bar with no underlying H4 data — e.g. </w:t>
      </w:r>
      <w:r>
        <w:rPr>
          <w:rFonts w:ascii="Calibri" w:cs="Calibri" w:eastAsia="Calibri" w:hAnsi="Calibri"/>
          <w:sz w:val="22"/>
          <w:szCs w:val="22"/>
        </w:rPr>
        <w:t xml:space="preserve">weekends); </w:t>
      </w:r>
      <w:r>
        <w:rPr>
          <w:rFonts w:ascii="Consolas" w:cs="Consolas" w:eastAsia="Consolas" w:hAnsi="Consolas"/>
          <w:b w:val="false"/>
          <w:bCs w:val="false"/>
          <w:i w:val="false"/>
          <w:iCs w:val="false"/>
          <w:sz w:val="20"/>
          <w:szCs w:val="20"/>
        </w:rPr>
        <w:t xml:space="preserve">"H1"</w:t>
      </w:r>
      <w:r>
        <w:rPr>
          <w:rFonts w:ascii="Calibri" w:cs="Calibri" w:eastAsia="Calibri" w:hAnsi="Calibri"/>
          <w:sz w:val="22"/>
          <w:szCs w:val="22"/>
        </w:rPr>
        <w:t xml:space="preserve"> needed its own real MT5 export (</w:t>
      </w:r>
      <w:r>
        <w:rPr>
          <w:rFonts w:ascii="Consolas" w:cs="Consolas" w:eastAsia="Consolas" w:hAnsi="Consolas"/>
          <w:b w:val="false"/>
          <w:bCs w:val="false"/>
          <w:i w:val="false"/>
          <w:iCs w:val="false"/>
          <w:sz w:val="20"/>
          <w:szCs w:val="20"/>
        </w:rPr>
        <w:t xml:space="preserve">l1_data_export_h1.py</w:t>
      </w:r>
      <w:r>
        <w:rPr>
          <w:rFonts w:ascii="Calibri" w:cs="Calibri" w:eastAsia="Calibri" w:hAnsi="Calibri"/>
          <w:sz w:val="22"/>
          <w:szCs w:val="22"/>
        </w:rPr>
        <w:t xml:space="preserve">, run once against a live terminal — see Section 11.3 for why H1 turned out not to be worth using in production </w:t>
      </w:r>
      <w:r>
        <w:rPr>
          <w:rFonts w:ascii="Calibri" w:cs="Calibri" w:eastAsia="Calibri" w:hAnsi="Calibri"/>
          <w:sz w:val="22"/>
          <w:szCs w:val="22"/>
        </w:rPr>
        <w:t xml:space="preserve">anyway).</w:t>
      </w:r>
    </w:p>
    <w:p>
      <w:pPr>
        <w:pStyle w:val="Heading1"/>
        <w:spacing w:after="240" w:before="480"/>
      </w:pPr>
      <w:r>
        <w:t xml:space="preserve">5. Layer 2 — Feature Engineering</w:t>
      </w:r>
    </w:p>
    <w:p>
      <w:pPr>
        <w:spacing w:after="200" w:line="300"/>
        <w:jc w:val="left"/>
      </w:pPr>
      <w:r>
        <w:rPr>
          <w:rFonts w:ascii="Calibri" w:cs="Calibri" w:eastAsia="Calibri" w:hAnsi="Calibri"/>
          <w:b/>
          <w:bCs/>
          <w:i w:val="false"/>
          <w:iCs w:val="false"/>
          <w:sz w:val="22"/>
          <w:szCs w:val="22"/>
        </w:rPr>
        <w:t xml:space="preserve">File: </w:t>
      </w:r>
      <w:r>
        <w:rPr>
          <w:rFonts w:ascii="Consolas" w:cs="Consolas" w:eastAsia="Consolas" w:hAnsi="Consolas"/>
          <w:b w:val="false"/>
          <w:bCs w:val="false"/>
          <w:i w:val="false"/>
          <w:iCs w:val="false"/>
          <w:sz w:val="20"/>
          <w:szCs w:val="20"/>
        </w:rPr>
        <w:t xml:space="preserve">trader/l2_features.py</w:t>
      </w:r>
      <w:r>
        <w:rPr>
          <w:rFonts w:ascii="Calibri" w:cs="Calibri" w:eastAsia="Calibri" w:hAnsi="Calibri"/>
          <w:sz w:val="22"/>
          <w:szCs w:val="22"/>
        </w:rPr>
        <w:t xml:space="preserve">. Turns raw OHLCV into every indicator the </w:t>
      </w:r>
      <w:r>
        <w:rPr>
          <w:rFonts w:ascii="Calibri" w:cs="Calibri" w:eastAsia="Calibri" w:hAnsi="Calibri"/>
          <w:sz w:val="22"/>
          <w:szCs w:val="22"/>
        </w:rPr>
        <w:t xml:space="preserve">downstream layers read. </w:t>
      </w:r>
      <w:r>
        <w:rPr>
          <w:rFonts w:ascii="Consolas" w:cs="Consolas" w:eastAsia="Consolas" w:hAnsi="Consolas"/>
          <w:b w:val="false"/>
          <w:bCs w:val="false"/>
          <w:i w:val="false"/>
          <w:iCs w:val="false"/>
          <w:sz w:val="20"/>
          <w:szCs w:val="20"/>
        </w:rPr>
        <w:t xml:space="preserve">build_bt_df(symbol, timeframe)</w:t>
      </w:r>
      <w:r>
        <w:rPr>
          <w:rFonts w:ascii="Calibri" w:cs="Calibri" w:eastAsia="Calibri" w:hAnsi="Calibri"/>
          <w:sz w:val="22"/>
          <w:szCs w:val="22"/>
        </w:rPr>
        <w:t xml:space="preserve"> is Layers 1+2 combined: load bars, </w:t>
      </w:r>
      <w:r>
        <w:rPr>
          <w:rFonts w:ascii="Calibri" w:cs="Calibri" w:eastAsia="Calibri" w:hAnsi="Calibri"/>
          <w:sz w:val="22"/>
          <w:szCs w:val="22"/>
        </w:rPr>
        <w:t xml:space="preserve">attach every indicator column below, and rename to the capitalized </w:t>
      </w:r>
      <w:r>
        <w:rPr>
          <w:rFonts w:ascii="Consolas" w:cs="Consolas" w:eastAsia="Consolas" w:hAnsi="Consolas"/>
          <w:b w:val="false"/>
          <w:bCs w:val="false"/>
          <w:i w:val="false"/>
          <w:iCs w:val="false"/>
          <w:sz w:val="20"/>
          <w:szCs w:val="20"/>
        </w:rPr>
        <w:t xml:space="preserve">Open/High/Low/Close/Volume</w:t>
      </w:r>
      <w:r>
        <w:rPr>
          <w:rFonts w:ascii="Calibri" w:cs="Calibri" w:eastAsia="Calibri" w:hAnsi="Calibri"/>
          <w:sz w:val="22"/>
          <w:szCs w:val="22"/>
        </w:rPr>
        <w:t xml:space="preserve"> column names </w:t>
      </w:r>
      <w:r>
        <w:rPr>
          <w:rFonts w:ascii="Consolas" w:cs="Consolas" w:eastAsia="Consolas" w:hAnsi="Consolas"/>
          <w:b w:val="false"/>
          <w:bCs w:val="false"/>
          <w:i w:val="false"/>
          <w:iCs w:val="false"/>
          <w:sz w:val="20"/>
          <w:szCs w:val="20"/>
        </w:rPr>
        <w:t xml:space="preserve">backtesting.py</w:t>
      </w:r>
      <w:r>
        <w:rPr>
          <w:rFonts w:ascii="Calibri" w:cs="Calibri" w:eastAsia="Calibri" w:hAnsi="Calibri"/>
          <w:sz w:val="22"/>
          <w:szCs w:val="22"/>
        </w:rPr>
        <w:t xml:space="preserve"> expects.</w:t>
      </w:r>
    </w:p>
    <w:p>
      <w:pPr>
        <w:pStyle w:val="Heading2"/>
        <w:spacing w:after="160" w:before="360"/>
      </w:pPr>
      <w:r>
        <w:t xml:space="preserve">5.1 Moving averages and MACD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 sma(series, length):</w:t>
            </w:r>
          </w:p>
          <w:p>
            <w:pPr>
              <w:spacing w:after="0" w:line="240"/>
            </w:pPr>
            <w:r>
              <w:rPr>
                <w:rFonts w:ascii="Consolas" w:cs="Consolas" w:eastAsia="Consolas" w:hAnsi="Consolas"/>
                <w:sz w:val="18"/>
                <w:szCs w:val="18"/>
              </w:rPr>
              <w:t xml:space="preserve">    return series.rolling(window=length, min_periods=length).mean()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ema(series, length):</w:t>
            </w:r>
          </w:p>
          <w:p>
            <w:pPr>
              <w:spacing w:after="0" w:line="240"/>
            </w:pPr>
            <w:r>
              <w:rPr>
                <w:rFonts w:ascii="Consolas" w:cs="Consolas" w:eastAsia="Consolas" w:hAnsi="Consolas"/>
                <w:sz w:val="18"/>
                <w:szCs w:val="18"/>
              </w:rPr>
              <w:t xml:space="preserve">    return series.ewm(span=length, adjust=False, min_periods=length).mean()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macd(close, fast=12, slow=26, signal=9):</w:t>
            </w:r>
          </w:p>
          <w:p>
            <w:pPr>
              <w:spacing w:after="0" w:line="240"/>
            </w:pPr>
            <w:r>
              <w:rPr>
                <w:rFonts w:ascii="Consolas" w:cs="Consolas" w:eastAsia="Consolas" w:hAnsi="Consolas"/>
                <w:sz w:val="18"/>
                <w:szCs w:val="18"/>
              </w:rPr>
              <w:t xml:space="preserve">    macd_line = ema(close, fast) - ema(close, slow)</w:t>
            </w:r>
          </w:p>
          <w:p>
            <w:pPr>
              <w:spacing w:after="0" w:line="240"/>
            </w:pPr>
            <w:r>
              <w:rPr>
                <w:rFonts w:ascii="Consolas" w:cs="Consolas" w:eastAsia="Consolas" w:hAnsi="Consolas"/>
                <w:sz w:val="18"/>
                <w:szCs w:val="18"/>
              </w:rPr>
              <w:t xml:space="preserve">    signal_line = ema(macd_line, signal)</w:t>
            </w:r>
          </w:p>
          <w:p>
            <w:pPr>
              <w:spacing w:after="0" w:line="240"/>
            </w:pPr>
            <w:r>
              <w:rPr>
                <w:rFonts w:ascii="Consolas" w:cs="Consolas" w:eastAsia="Consolas" w:hAnsi="Consolas"/>
                <w:sz w:val="18"/>
                <w:szCs w:val="18"/>
              </w:rPr>
              <w:t xml:space="preserve">    hist = macd_line - signal_line</w:t>
            </w:r>
          </w:p>
          <w:p>
            <w:pPr>
              <w:spacing w:after="0" w:line="240"/>
            </w:pPr>
            <w:r>
              <w:rPr>
                <w:rFonts w:ascii="Consolas" w:cs="Consolas" w:eastAsia="Consolas" w:hAnsi="Consolas"/>
                <w:sz w:val="18"/>
                <w:szCs w:val="18"/>
              </w:rPr>
              <w:t xml:space="preserve">    return macd_line, signal_line, hist</w:t>
            </w:r>
          </w:p>
        </w:tc>
      </w:tr>
    </w:tbl>
    <w:p>
      <w:pPr>
        <w:spacing w:after="200" w:line="300"/>
        <w:jc w:val="left"/>
      </w:pPr>
      <w:r>
        <w:rPr>
          <w:rFonts w:ascii="Calibri" w:cs="Calibri" w:eastAsia="Calibri" w:hAnsi="Calibri"/>
          <w:sz w:val="22"/>
          <w:szCs w:val="22"/>
        </w:rPr>
        <w:t xml:space="preserve">The production feature set attaches SMA(360/200/89), EMA(21/8), MACD(12/26/9), ATR(14), and ADX(14) with its </w:t>
      </w:r>
      <w:r>
        <w:rPr>
          <w:rFonts w:ascii="Calibri" w:cs="Calibri" w:eastAsia="Calibri" w:hAnsi="Calibri"/>
          <w:sz w:val="22"/>
          <w:szCs w:val="22"/>
        </w:rPr>
        <w:t xml:space="preserve">+DI/-DI components — see Section 5.2. </w:t>
      </w:r>
      <w:r>
        <w:rPr>
          <w:rFonts w:ascii="Consolas" w:cs="Consolas" w:eastAsia="Consolas" w:hAnsi="Consolas"/>
          <w:b w:val="false"/>
          <w:bCs w:val="false"/>
          <w:i w:val="false"/>
          <w:iCs w:val="false"/>
          <w:sz w:val="20"/>
          <w:szCs w:val="20"/>
        </w:rPr>
        <w:t xml:space="preserve">ma_360</w:t>
      </w:r>
      <w:r>
        <w:rPr>
          <w:rFonts w:ascii="Calibri" w:cs="Calibri" w:eastAsia="Calibri" w:hAnsi="Calibri"/>
          <w:sz w:val="22"/>
          <w:szCs w:val="22"/>
        </w:rPr>
        <w:t xml:space="preserve"> and </w:t>
      </w:r>
      <w:r>
        <w:rPr>
          <w:rFonts w:ascii="Consolas" w:cs="Consolas" w:eastAsia="Consolas" w:hAnsi="Consolas"/>
          <w:b w:val="false"/>
          <w:bCs w:val="false"/>
          <w:i w:val="false"/>
          <w:iCs w:val="false"/>
          <w:sz w:val="20"/>
          <w:szCs w:val="20"/>
        </w:rPr>
        <w:t xml:space="preserve">ma_200</w:t>
      </w:r>
      <w:r>
        <w:rPr>
          <w:rFonts w:ascii="Calibri" w:cs="Calibri" w:eastAsia="Calibri" w:hAnsi="Calibri"/>
          <w:sz w:val="22"/>
          <w:szCs w:val="22"/>
        </w:rPr>
        <w:t xml:space="preserve"> are the </w:t>
      </w:r>
      <w:r>
        <w:rPr>
          <w:rFonts w:ascii="Calibri" w:cs="Calibri" w:eastAsia="Calibri" w:hAnsi="Calibri"/>
          <w:sz w:val="22"/>
          <w:szCs w:val="22"/>
        </w:rPr>
        <w:t xml:space="preserve">macro trend filter Layer 4 uses; </w:t>
      </w:r>
      <w:r>
        <w:rPr>
          <w:rFonts w:ascii="Consolas" w:cs="Consolas" w:eastAsia="Consolas" w:hAnsi="Consolas"/>
          <w:b w:val="false"/>
          <w:bCs w:val="false"/>
          <w:i w:val="false"/>
          <w:iCs w:val="false"/>
          <w:sz w:val="20"/>
          <w:szCs w:val="20"/>
        </w:rPr>
        <w:t xml:space="preserve">ema_8</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ema_21</w:t>
      </w:r>
      <w:r>
        <w:rPr>
          <w:rFonts w:ascii="Calibri" w:cs="Calibri" w:eastAsia="Calibri" w:hAnsi="Calibri"/>
          <w:sz w:val="22"/>
          <w:szCs w:val="22"/>
        </w:rPr>
        <w:t xml:space="preserve"> are the faster cross </w:t>
      </w:r>
      <w:r>
        <w:rPr>
          <w:rFonts w:ascii="Calibri" w:cs="Calibri" w:eastAsia="Calibri" w:hAnsi="Calibri"/>
          <w:sz w:val="22"/>
          <w:szCs w:val="22"/>
        </w:rPr>
        <w:t xml:space="preserve">that triggers entries.</w:t>
      </w:r>
    </w:p>
    <w:p>
      <w:pPr>
        <w:pStyle w:val="Heading2"/>
        <w:spacing w:after="160" w:before="360"/>
      </w:pPr>
      <w:r>
        <w:t xml:space="preserve">5.2 ATR and ADX (Wilder's smoothing)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 true_range(high, low, close):</w:t>
            </w:r>
          </w:p>
          <w:p>
            <w:pPr>
              <w:spacing w:after="0" w:line="240"/>
            </w:pPr>
            <w:r>
              <w:rPr>
                <w:rFonts w:ascii="Consolas" w:cs="Consolas" w:eastAsia="Consolas" w:hAnsi="Consolas"/>
                <w:sz w:val="18"/>
                <w:szCs w:val="18"/>
              </w:rPr>
              <w:t xml:space="preserve">    prev_close = close.shift(1)</w:t>
            </w:r>
          </w:p>
          <w:p>
            <w:pPr>
              <w:spacing w:after="0" w:line="240"/>
            </w:pPr>
            <w:r>
              <w:rPr>
                <w:rFonts w:ascii="Consolas" w:cs="Consolas" w:eastAsia="Consolas" w:hAnsi="Consolas"/>
                <w:sz w:val="18"/>
                <w:szCs w:val="18"/>
              </w:rPr>
              <w:t xml:space="preserve">    return pd.concat(</w:t>
            </w:r>
          </w:p>
          <w:p>
            <w:pPr>
              <w:spacing w:after="0" w:line="240"/>
            </w:pPr>
            <w:r>
              <w:rPr>
                <w:rFonts w:ascii="Consolas" w:cs="Consolas" w:eastAsia="Consolas" w:hAnsi="Consolas"/>
                <w:sz w:val="18"/>
                <w:szCs w:val="18"/>
              </w:rPr>
              <w:t xml:space="preserve">        [high - low, (high - prev_close).abs(), (low - prev_close).abs()], axis=1</w:t>
            </w:r>
          </w:p>
          <w:p>
            <w:pPr>
              <w:spacing w:after="0" w:line="240"/>
            </w:pPr>
            <w:r>
              <w:rPr>
                <w:rFonts w:ascii="Consolas" w:cs="Consolas" w:eastAsia="Consolas" w:hAnsi="Consolas"/>
                <w:sz w:val="18"/>
                <w:szCs w:val="18"/>
              </w:rPr>
              <w:t xml:space="preserve">    ).max(axis=1)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atr(high, low, close, length=14):</w:t>
            </w:r>
          </w:p>
          <w:p>
            <w:pPr>
              <w:spacing w:after="0" w:line="240"/>
            </w:pPr>
            <w:r>
              <w:rPr>
                <w:rFonts w:ascii="Consolas" w:cs="Consolas" w:eastAsia="Consolas" w:hAnsi="Consolas"/>
                <w:sz w:val="18"/>
                <w:szCs w:val="18"/>
              </w:rPr>
              <w:t xml:space="preserve">    tr = true_range(high, low, close)</w:t>
            </w:r>
          </w:p>
          <w:p>
            <w:pPr>
              <w:spacing w:after="0" w:line="240"/>
            </w:pPr>
            <w:r>
              <w:rPr>
                <w:rFonts w:ascii="Consolas" w:cs="Consolas" w:eastAsia="Consolas" w:hAnsi="Consolas"/>
                <w:sz w:val="18"/>
                <w:szCs w:val="18"/>
              </w:rPr>
              <w:t xml:space="preserve">    return tr.ewm(alpha=1 / length, adjust=False, min_periods=length).mean()</w:t>
            </w:r>
          </w:p>
        </w:tc>
      </w:tr>
    </w:tbl>
    <w:p>
      <w:pPr>
        <w:spacing w:after="200" w:line="300"/>
        <w:jc w:val="left"/>
      </w:pPr>
      <w:r>
        <w:rPr>
          <w:rFonts w:ascii="Calibri" w:cs="Calibri" w:eastAsia="Calibri" w:hAnsi="Calibri"/>
          <w:sz w:val="22"/>
          <w:szCs w:val="22"/>
        </w:rPr>
        <w:t xml:space="preserve">ADX follows the same Wilder smoothing pattern (</w:t>
      </w:r>
      <w:r>
        <w:rPr>
          <w:rFonts w:ascii="Consolas" w:cs="Consolas" w:eastAsia="Consolas" w:hAnsi="Consolas"/>
          <w:b w:val="false"/>
          <w:bCs w:val="false"/>
          <w:i w:val="false"/>
          <w:iCs w:val="false"/>
          <w:sz w:val="20"/>
          <w:szCs w:val="20"/>
        </w:rPr>
        <w:t xml:space="preserve">alpha=1/length</w:t>
      </w:r>
      <w:r>
        <w:rPr>
          <w:rFonts w:ascii="Calibri" w:cs="Calibri" w:eastAsia="Calibri" w:hAnsi="Calibri"/>
          <w:sz w:val="22"/>
          <w:szCs w:val="22"/>
        </w:rPr>
        <w:t xml:space="preserve"> rather than a plain rolling </w:t>
      </w:r>
      <w:r>
        <w:rPr>
          <w:rFonts w:ascii="Calibri" w:cs="Calibri" w:eastAsia="Calibri" w:hAnsi="Calibri"/>
          <w:sz w:val="22"/>
          <w:szCs w:val="22"/>
        </w:rPr>
        <w:t xml:space="preserve">mean) applied to the directional movement components (+DM/-DM) before combining them into the DX and then ADX </w:t>
      </w:r>
      <w:r>
        <w:rPr>
          <w:rFonts w:ascii="Calibri" w:cs="Calibri" w:eastAsia="Calibri" w:hAnsi="Calibri"/>
          <w:sz w:val="22"/>
          <w:szCs w:val="22"/>
        </w:rPr>
        <w:t xml:space="preserve">lines. ATR feeds Layer 4's stop-loss/take-profit distances directly (</w:t>
      </w:r>
      <w:r>
        <w:rPr>
          <w:rFonts w:ascii="Consolas" w:cs="Consolas" w:eastAsia="Consolas" w:hAnsi="Consolas"/>
          <w:b w:val="false"/>
          <w:bCs w:val="false"/>
          <w:i w:val="false"/>
          <w:iCs w:val="false"/>
          <w:sz w:val="20"/>
          <w:szCs w:val="20"/>
        </w:rPr>
        <w:t xml:space="preserve">atr_sl_mult</w:t>
      </w:r>
      <w:r>
        <w:rPr>
          <w:rFonts w:ascii="Calibri" w:cs="Calibri" w:eastAsia="Calibri" w:hAnsi="Calibri"/>
          <w:sz w:val="22"/>
          <w:szCs w:val="22"/>
        </w:rPr>
        <w:t xml:space="preserve"> / </w:t>
      </w:r>
      <w:r>
        <w:rPr>
          <w:rFonts w:ascii="Consolas" w:cs="Consolas" w:eastAsia="Consolas" w:hAnsi="Consolas"/>
          <w:b w:val="false"/>
          <w:bCs w:val="false"/>
          <w:i w:val="false"/>
          <w:iCs w:val="false"/>
          <w:sz w:val="20"/>
          <w:szCs w:val="20"/>
        </w:rPr>
        <w:t xml:space="preserve">atr_tp_mult</w:t>
      </w:r>
      <w:r>
        <w:rPr>
          <w:rFonts w:ascii="Calibri" w:cs="Calibri" w:eastAsia="Calibri" w:hAnsi="Calibri"/>
          <w:sz w:val="22"/>
          <w:szCs w:val="22"/>
        </w:rPr>
        <w:t xml:space="preserve">); ADX is only used by the base </w:t>
      </w:r>
      <w:r>
        <w:rPr>
          <w:rFonts w:ascii="Consolas" w:cs="Consolas" w:eastAsia="Consolas" w:hAnsi="Consolas"/>
          <w:b w:val="false"/>
          <w:bCs w:val="false"/>
          <w:i w:val="false"/>
          <w:iCs w:val="false"/>
          <w:sz w:val="20"/>
          <w:szCs w:val="20"/>
        </w:rPr>
        <w:t xml:space="preserve">ConfluenceStrategy</w:t>
      </w:r>
      <w:r>
        <w:rPr>
          <w:rFonts w:ascii="Calibri" w:cs="Calibri" w:eastAsia="Calibri" w:hAnsi="Calibri"/>
          <w:sz w:val="22"/>
          <w:szCs w:val="22"/>
        </w:rPr>
        <w:t xml:space="preserve">'s regime gate, which </w:t>
      </w:r>
      <w:r>
        <w:rPr>
          <w:rFonts w:ascii="Consolas" w:cs="Consolas" w:eastAsia="Consolas" w:hAnsi="Consolas"/>
          <w:b w:val="false"/>
          <w:bCs w:val="false"/>
          <w:i w:val="false"/>
          <w:iCs w:val="false"/>
          <w:sz w:val="20"/>
          <w:szCs w:val="20"/>
        </w:rPr>
        <w:t xml:space="preserve">RegimeConfluenceStrategy</w:t>
      </w:r>
      <w:r>
        <w:rPr>
          <w:rFonts w:ascii="Calibri" w:cs="Calibri" w:eastAsia="Calibri" w:hAnsi="Calibri"/>
          <w:sz w:val="22"/>
          <w:szCs w:val="22"/>
        </w:rPr>
        <w:t xml:space="preserve"> (the production strategy) replaces with </w:t>
      </w:r>
      <w:r>
        <w:rPr>
          <w:rFonts w:ascii="Calibri" w:cs="Calibri" w:eastAsia="Calibri" w:hAnsi="Calibri"/>
          <w:sz w:val="22"/>
          <w:szCs w:val="22"/>
        </w:rPr>
        <w:t xml:space="preserve">Layer 3's efficiency ratio instead — see Section 6.</w:t>
      </w:r>
    </w:p>
    <w:p>
      <w:pPr>
        <w:pStyle w:val="Heading2"/>
        <w:spacing w:after="160" w:before="360"/>
      </w:pPr>
      <w:r>
        <w:t xml:space="preserve">5.3 Swing structure and candle patterns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 swing_high(high, n):</w:t>
            </w:r>
          </w:p>
          <w:p>
            <w:pPr>
              <w:spacing w:after="0" w:line="240"/>
            </w:pPr>
            <w:r>
              <w:rPr>
                <w:rFonts w:ascii="Consolas" w:cs="Consolas" w:eastAsia="Consolas" w:hAnsi="Consolas"/>
                <w:sz w:val="18"/>
                <w:szCs w:val="18"/>
              </w:rPr>
              <w:t xml:space="preserve">    return high.rolling(n).max().shift(1)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swing_low(low, n):</w:t>
            </w:r>
          </w:p>
          <w:p>
            <w:pPr>
              <w:spacing w:after="0" w:line="240"/>
            </w:pPr>
            <w:r>
              <w:rPr>
                <w:rFonts w:ascii="Consolas" w:cs="Consolas" w:eastAsia="Consolas" w:hAnsi="Consolas"/>
                <w:sz w:val="18"/>
                <w:szCs w:val="18"/>
              </w:rPr>
              <w:t xml:space="preserve">    return low.rolling(n).min().shift(1)</w:t>
            </w:r>
          </w:p>
        </w:tc>
      </w:tr>
    </w:tbl>
    <w:p>
      <w:pPr>
        <w:spacing w:after="200" w:line="300"/>
        <w:jc w:val="left"/>
      </w:pPr>
      <w:r>
        <w:rPr>
          <w:rFonts w:ascii="Calibri" w:cs="Calibri" w:eastAsia="Calibri" w:hAnsi="Calibri"/>
          <w:sz w:val="22"/>
          <w:szCs w:val="22"/>
        </w:rPr>
        <w:t xml:space="preserve">The trailing </w:t>
      </w:r>
      <w:r>
        <w:rPr>
          <w:rFonts w:ascii="Consolas" w:cs="Consolas" w:eastAsia="Consolas" w:hAnsi="Consolas"/>
          <w:b w:val="false"/>
          <w:bCs w:val="false"/>
          <w:i w:val="false"/>
          <w:iCs w:val="false"/>
          <w:sz w:val="20"/>
          <w:szCs w:val="20"/>
        </w:rPr>
        <w:t xml:space="preserve">.shift(1)</w:t>
      </w:r>
      <w:r>
        <w:rPr>
          <w:rFonts w:ascii="Calibri" w:cs="Calibri" w:eastAsia="Calibri" w:hAnsi="Calibri"/>
          <w:sz w:val="22"/>
          <w:szCs w:val="22"/>
        </w:rPr>
        <w:t xml:space="preserve"> matters: without it, a bar's own high/low could count toward its </w:t>
      </w:r>
      <w:r>
        <w:rPr>
          <w:rFonts w:ascii="Calibri" w:cs="Calibri" w:eastAsia="Calibri" w:hAnsi="Calibri"/>
          <w:sz w:val="22"/>
          <w:szCs w:val="22"/>
        </w:rPr>
        <w:t xml:space="preserve">own swing level, which would let a breakout "trigger" against a level the current bar itself just set — an </w:t>
      </w:r>
      <w:r>
        <w:rPr>
          <w:rFonts w:ascii="Calibri" w:cs="Calibri" w:eastAsia="Calibri" w:hAnsi="Calibri"/>
          <w:sz w:val="22"/>
          <w:szCs w:val="22"/>
        </w:rPr>
        <w:t xml:space="preserve">easy way to accidentally leak future information into a backtest. Every lookback-window feature in this codebase </w:t>
      </w:r>
      <w:r>
        <w:rPr>
          <w:rFonts w:ascii="Calibri" w:cs="Calibri" w:eastAsia="Calibri" w:hAnsi="Calibri"/>
          <w:sz w:val="22"/>
          <w:szCs w:val="22"/>
        </w:rPr>
        <w:t xml:space="preserve">follows the same discipline: a value at bar </w:t>
      </w:r>
      <w:r>
        <w:rPr>
          <w:rFonts w:ascii="Consolas" w:cs="Consolas" w:eastAsia="Consolas" w:hAnsi="Consolas"/>
          <w:b w:val="false"/>
          <w:bCs w:val="false"/>
          <w:i w:val="false"/>
          <w:iCs w:val="false"/>
          <w:sz w:val="20"/>
          <w:szCs w:val="20"/>
        </w:rPr>
        <w:t xml:space="preserve">i</w:t>
      </w:r>
      <w:r>
        <w:rPr>
          <w:rFonts w:ascii="Calibri" w:cs="Calibri" w:eastAsia="Calibri" w:hAnsi="Calibri"/>
          <w:sz w:val="22"/>
          <w:szCs w:val="22"/>
        </w:rPr>
        <w:t xml:space="preserve"> must only ever depend on bars strictly </w:t>
      </w:r>
      <w:r>
        <w:rPr>
          <w:rFonts w:ascii="Calibri" w:cs="Calibri" w:eastAsia="Calibri" w:hAnsi="Calibri"/>
          <w:sz w:val="22"/>
          <w:szCs w:val="22"/>
        </w:rPr>
        <w:t xml:space="preserve">before </w:t>
      </w:r>
      <w:r>
        <w:rPr>
          <w:rFonts w:ascii="Consolas" w:cs="Consolas" w:eastAsia="Consolas" w:hAnsi="Consolas"/>
          <w:b w:val="false"/>
          <w:bCs w:val="false"/>
          <w:i w:val="false"/>
          <w:iCs w:val="false"/>
          <w:sz w:val="20"/>
          <w:szCs w:val="20"/>
        </w:rPr>
        <w:t xml:space="preserve">i</w:t>
      </w:r>
      <w:r>
        <w:rPr>
          <w:rFonts w:ascii="Calibri" w:cs="Calibri" w:eastAsia="Calibri" w:hAnsi="Calibri"/>
          <w:sz w:val="22"/>
          <w:szCs w:val="22"/>
        </w:rPr>
        <w:t xml:space="preserve">.</w:t>
      </w:r>
    </w:p>
    <w:p>
      <w:pPr>
        <w:spacing w:after="200" w:line="300"/>
        <w:jc w:val="left"/>
      </w:pPr>
      <w:r>
        <w:rPr>
          <w:rFonts w:ascii="Calibri" w:cs="Calibri" w:eastAsia="Calibri" w:hAnsi="Calibri"/>
          <w:sz w:val="22"/>
          <w:szCs w:val="22"/>
        </w:rPr>
        <w:t xml:space="preserve">Bullish/bearish engulfing patterns (</w:t>
      </w:r>
      <w:r>
        <w:rPr>
          <w:rFonts w:ascii="Consolas" w:cs="Consolas" w:eastAsia="Consolas" w:hAnsi="Consolas"/>
          <w:b w:val="false"/>
          <w:bCs w:val="false"/>
          <w:i w:val="false"/>
          <w:iCs w:val="false"/>
          <w:sz w:val="20"/>
          <w:szCs w:val="20"/>
        </w:rPr>
        <w:t xml:space="preserve">is_bullish_engulfing()</w:t>
      </w:r>
      <w:r>
        <w:rPr>
          <w:rFonts w:ascii="Calibri" w:cs="Calibri" w:eastAsia="Calibri" w:hAnsi="Calibri"/>
          <w:sz w:val="22"/>
          <w:szCs w:val="22"/>
        </w:rPr>
        <w:t xml:space="preserve"> / </w:t>
      </w:r>
      <w:r>
        <w:rPr>
          <w:rFonts w:ascii="Consolas" w:cs="Consolas" w:eastAsia="Consolas" w:hAnsi="Consolas"/>
          <w:b w:val="false"/>
          <w:bCs w:val="false"/>
          <w:i w:val="false"/>
          <w:iCs w:val="false"/>
          <w:sz w:val="20"/>
          <w:szCs w:val="20"/>
        </w:rPr>
        <w:t xml:space="preserve">is_bearish_engulfing()</w:t>
      </w:r>
      <w:r>
        <w:rPr>
          <w:rFonts w:ascii="Calibri" w:cs="Calibri" w:eastAsia="Calibri" w:hAnsi="Calibri"/>
          <w:sz w:val="22"/>
          <w:szCs w:val="22"/>
        </w:rPr>
        <w:t xml:space="preserve">) and a fractal pivot ladder (</w:t>
      </w:r>
      <w:r>
        <w:rPr>
          <w:rFonts w:ascii="Consolas" w:cs="Consolas" w:eastAsia="Consolas" w:hAnsi="Consolas"/>
          <w:b w:val="false"/>
          <w:bCs w:val="false"/>
          <w:i w:val="false"/>
          <w:iCs w:val="false"/>
          <w:sz w:val="20"/>
          <w:szCs w:val="20"/>
        </w:rPr>
        <w:t xml:space="preserve">nth_pivot_price()</w:t>
      </w:r>
      <w:r>
        <w:rPr>
          <w:rFonts w:ascii="Calibri" w:cs="Calibri" w:eastAsia="Calibri" w:hAnsi="Calibri"/>
          <w:sz w:val="22"/>
          <w:szCs w:val="22"/>
        </w:rPr>
        <w:t xml:space="preserve"> — the price of the Nth-most-recent </w:t>
      </w:r>
      <w:r>
        <w:rPr>
          <w:rFonts w:ascii="Calibri" w:cs="Calibri" w:eastAsia="Calibri" w:hAnsi="Calibri"/>
          <w:sz w:val="22"/>
          <w:szCs w:val="22"/>
        </w:rPr>
        <w:t xml:space="preserve">confirmed swing pivot, used for structural stop-loss placement) round out Layer 2's general-purpose tools. Two </w:t>
      </w:r>
      <w:r>
        <w:rPr>
          <w:rFonts w:ascii="Calibri" w:cs="Calibri" w:eastAsia="Calibri" w:hAnsi="Calibri"/>
          <w:sz w:val="22"/>
          <w:szCs w:val="22"/>
        </w:rPr>
        <w:t xml:space="preserve">more specialized bundles exist for the secondary liquidity-sweep strategy (Section 7.3): </w:t>
      </w:r>
      <w:r>
        <w:rPr>
          <w:rFonts w:ascii="Consolas" w:cs="Consolas" w:eastAsia="Consolas" w:hAnsi="Consolas"/>
          <w:b w:val="false"/>
          <w:bCs w:val="false"/>
          <w:i w:val="false"/>
          <w:iCs w:val="false"/>
          <w:sz w:val="20"/>
          <w:szCs w:val="20"/>
        </w:rPr>
        <w:t xml:space="preserve">build_liquidity_features()</w:t>
      </w:r>
      <w:r>
        <w:rPr>
          <w:rFonts w:ascii="Calibri" w:cs="Calibri" w:eastAsia="Calibri" w:hAnsi="Calibri"/>
          <w:sz w:val="22"/>
          <w:szCs w:val="22"/>
        </w:rPr>
        <w:t xml:space="preserve"> (sweep/break-of-structure/displacement detection) and </w:t>
      </w:r>
      <w:r>
        <w:rPr>
          <w:rFonts w:ascii="Consolas" w:cs="Consolas" w:eastAsia="Consolas" w:hAnsi="Consolas"/>
          <w:b w:val="false"/>
          <w:bCs w:val="false"/>
          <w:i w:val="false"/>
          <w:iCs w:val="false"/>
          <w:sz w:val="20"/>
          <w:szCs w:val="20"/>
        </w:rPr>
        <w:t xml:space="preserve">build_kalman_features()</w:t>
      </w:r>
      <w:r>
        <w:rPr>
          <w:rFonts w:ascii="Calibri" w:cs="Calibri" w:eastAsia="Calibri" w:hAnsi="Calibri"/>
          <w:sz w:val="22"/>
          <w:szCs w:val="22"/>
        </w:rPr>
        <w:t xml:space="preserve"> (a fast + slow local-linear-trend Kalman filter — level and slope </w:t>
      </w:r>
      <w:r>
        <w:rPr>
          <w:rFonts w:ascii="Calibri" w:cs="Calibri" w:eastAsia="Calibri" w:hAnsi="Calibri"/>
          <w:sz w:val="22"/>
          <w:szCs w:val="22"/>
        </w:rPr>
        <w:t xml:space="preserve">estimates at two different responsiveness settings, used as an alternate trend-direction read in that </w:t>
      </w:r>
      <w:r>
        <w:rPr>
          <w:rFonts w:ascii="Calibri" w:cs="Calibri" w:eastAsia="Calibri" w:hAnsi="Calibri"/>
          <w:sz w:val="22"/>
          <w:szCs w:val="22"/>
        </w:rPr>
        <w:t xml:space="preserve">strategy's notebook).</w:t>
      </w:r>
    </w:p>
    <w:p>
      <w:pPr>
        <w:pStyle w:val="Heading1"/>
        <w:spacing w:after="240" w:before="480"/>
      </w:pPr>
      <w:r>
        <w:t xml:space="preserve">6. Layer 3 — Regime Recognition</w:t>
      </w:r>
    </w:p>
    <w:p>
      <w:pPr>
        <w:spacing w:after="200" w:line="300"/>
        <w:jc w:val="left"/>
      </w:pPr>
      <w:r>
        <w:rPr>
          <w:rFonts w:ascii="Calibri" w:cs="Calibri" w:eastAsia="Calibri" w:hAnsi="Calibri"/>
          <w:b/>
          <w:bCs/>
          <w:i w:val="false"/>
          <w:iCs w:val="false"/>
          <w:sz w:val="22"/>
          <w:szCs w:val="22"/>
        </w:rPr>
        <w:t xml:space="preserve">File: </w:t>
      </w:r>
      <w:r>
        <w:rPr>
          <w:rFonts w:ascii="Consolas" w:cs="Consolas" w:eastAsia="Consolas" w:hAnsi="Consolas"/>
          <w:b w:val="false"/>
          <w:bCs w:val="false"/>
          <w:i w:val="false"/>
          <w:iCs w:val="false"/>
          <w:sz w:val="20"/>
          <w:szCs w:val="20"/>
        </w:rPr>
        <w:t xml:space="preserve">trader/l3_regime.py</w:t>
      </w:r>
      <w:r>
        <w:rPr>
          <w:rFonts w:ascii="Calibri" w:cs="Calibri" w:eastAsia="Calibri" w:hAnsi="Calibri"/>
          <w:sz w:val="22"/>
          <w:szCs w:val="22"/>
        </w:rPr>
        <w:t xml:space="preserve">. Answers one question precisely: </w:t>
      </w:r>
      <w:r>
        <w:rPr>
          <w:rFonts w:ascii="Calibri" w:cs="Calibri" w:eastAsia="Calibri" w:hAnsi="Calibri"/>
          <w:b w:val="false"/>
          <w:bCs w:val="false"/>
          <w:i/>
          <w:iCs/>
          <w:sz w:val="22"/>
          <w:szCs w:val="22"/>
        </w:rPr>
        <w:t xml:space="preserve">is the market actually trending right now, or just chopping?</w:t>
      </w:r>
      <w:r>
        <w:rPr>
          <w:rFonts w:ascii="Calibri" w:cs="Calibri" w:eastAsia="Calibri" w:hAnsi="Calibri"/>
          <w:sz w:val="22"/>
          <w:szCs w:val="22"/>
        </w:rPr>
        <w:t xml:space="preserve"> The measure used is the </w:t>
      </w:r>
      <w:r>
        <w:rPr>
          <w:rFonts w:ascii="Calibri" w:cs="Calibri" w:eastAsia="Calibri" w:hAnsi="Calibri"/>
          <w:sz w:val="22"/>
          <w:szCs w:val="22"/>
        </w:rPr>
        <w:t xml:space="preserve">Kaufman Efficiency Ratio (ER) — net directional displacement divided by total path length traveled to get </w:t>
      </w:r>
      <w:r>
        <w:rPr>
          <w:rFonts w:ascii="Calibri" w:cs="Calibri" w:eastAsia="Calibri" w:hAnsi="Calibri"/>
          <w:sz w:val="22"/>
          <w:szCs w:val="22"/>
        </w:rPr>
        <w:t xml:space="preserve">there, over a trailing window.</w:t>
      </w:r>
    </w:p>
    <w:p>
      <w:pPr>
        <w:pStyle w:val="Heading2"/>
        <w:spacing w:after="160" w:before="360"/>
      </w:pPr>
      <w:r>
        <w:t xml:space="preserve">6.1 The formula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 efficiency_ratio(close, length):</w:t>
            </w:r>
          </w:p>
          <w:p>
            <w:pPr>
              <w:spacing w:after="0" w:line="240"/>
            </w:pPr>
            <w:r>
              <w:rPr>
                <w:rFonts w:ascii="Consolas" w:cs="Consolas" w:eastAsia="Consolas" w:hAnsi="Consolas"/>
                <w:sz w:val="18"/>
                <w:szCs w:val="18"/>
              </w:rPr>
              <w:t xml:space="preserve">    net_change = (close - close.shift(length)).abs()</w:t>
            </w:r>
          </w:p>
          <w:p>
            <w:pPr>
              <w:spacing w:after="0" w:line="240"/>
            </w:pPr>
            <w:r>
              <w:rPr>
                <w:rFonts w:ascii="Consolas" w:cs="Consolas" w:eastAsia="Consolas" w:hAnsi="Consolas"/>
                <w:sz w:val="18"/>
                <w:szCs w:val="18"/>
              </w:rPr>
              <w:t xml:space="preserve">    path_length = close.diff().abs().rolling(length).sum()</w:t>
            </w:r>
          </w:p>
          <w:p>
            <w:pPr>
              <w:spacing w:after="0" w:line="240"/>
            </w:pPr>
            <w:r>
              <w:rPr>
                <w:rFonts w:ascii="Consolas" w:cs="Consolas" w:eastAsia="Consolas" w:hAnsi="Consolas"/>
                <w:sz w:val="18"/>
                <w:szCs w:val="18"/>
              </w:rPr>
              <w:t xml:space="preserve">    return (net_change / path_length).replace([np.inf, -np.inf], np.nan)</w:t>
            </w:r>
          </w:p>
        </w:tc>
      </w:tr>
    </w:tbl>
    <w:p>
      <w:pPr>
        <w:spacing w:after="200" w:line="300"/>
        <w:jc w:val="left"/>
      </w:pPr>
      <w:r>
        <w:rPr>
          <w:rFonts w:ascii="Calibri" w:cs="Calibri" w:eastAsia="Calibri" w:hAnsi="Calibri"/>
          <w:sz w:val="22"/>
          <w:szCs w:val="22"/>
        </w:rPr>
        <w:t xml:space="preserve">Intuition: if price moves from 100 to 110 over 20 bars by going almost straight up, net change (10) and path </w:t>
      </w:r>
      <w:r>
        <w:rPr>
          <w:rFonts w:ascii="Calibri" w:cs="Calibri" w:eastAsia="Calibri" w:hAnsi="Calibri"/>
          <w:sz w:val="22"/>
          <w:szCs w:val="22"/>
        </w:rPr>
        <w:t xml:space="preserve">length (roughly 10) are nearly equal — ER close to 1, a clean trend. If price zigzags from 100 to 110 by </w:t>
      </w:r>
      <w:r>
        <w:rPr>
          <w:rFonts w:ascii="Calibri" w:cs="Calibri" w:eastAsia="Calibri" w:hAnsi="Calibri"/>
          <w:sz w:val="22"/>
          <w:szCs w:val="22"/>
        </w:rPr>
        <w:t xml:space="preserve">swinging up and down 5 points a dozen times along the way, net change is still 10 but path length might be 60 </w:t>
      </w:r>
      <w:r>
        <w:rPr>
          <w:rFonts w:ascii="Calibri" w:cs="Calibri" w:eastAsia="Calibri" w:hAnsi="Calibri"/>
          <w:sz w:val="22"/>
          <w:szCs w:val="22"/>
        </w:rPr>
        <w:t xml:space="preserve">— ER around 0.17, pure chop that happens to have drifted upward. ER is bounded roughly in [0, 1] and is </w:t>
      </w:r>
      <w:r>
        <w:rPr>
          <w:rFonts w:ascii="Calibri" w:cs="Calibri" w:eastAsia="Calibri" w:hAnsi="Calibri"/>
          <w:sz w:val="22"/>
          <w:szCs w:val="22"/>
        </w:rPr>
        <w:t xml:space="preserve">backward-looking only (safe to use as a live decision-time feature) — a separate, forward-looking version, </w:t>
      </w:r>
      <w:r>
        <w:rPr>
          <w:rFonts w:ascii="Consolas" w:cs="Consolas" w:eastAsia="Consolas" w:hAnsi="Consolas"/>
          <w:b w:val="false"/>
          <w:bCs w:val="false"/>
          <w:i w:val="false"/>
          <w:iCs w:val="false"/>
          <w:sz w:val="20"/>
          <w:szCs w:val="20"/>
        </w:rPr>
        <w:t xml:space="preserve">forward_regime_label()</w:t>
      </w:r>
      <w:r>
        <w:rPr>
          <w:rFonts w:ascii="Calibri" w:cs="Calibri" w:eastAsia="Calibri" w:hAnsi="Calibri"/>
          <w:sz w:val="22"/>
          <w:szCs w:val="22"/>
        </w:rPr>
        <w:t xml:space="preserve">, exists only as a potential training label for a future classifier </w:t>
      </w:r>
      <w:r>
        <w:rPr>
          <w:rFonts w:ascii="Calibri" w:cs="Calibri" w:eastAsia="Calibri" w:hAnsi="Calibri"/>
          <w:sz w:val="22"/>
          <w:szCs w:val="22"/>
        </w:rPr>
        <w:t xml:space="preserve">and is never read by any live or backtested strategy.</w:t>
      </w:r>
    </w:p>
    <w:p>
      <w:pPr>
        <w:pStyle w:val="Heading2"/>
        <w:spacing w:after="160" w:before="360"/>
      </w:pPr>
      <w:r>
        <w:t xml:space="preserve">6.2 Why ER instead of ADX</w:t>
      </w:r>
    </w:p>
    <w:p>
      <w:pPr>
        <w:spacing w:after="200" w:line="300"/>
        <w:jc w:val="left"/>
      </w:pPr>
      <w:r>
        <w:rPr>
          <w:rFonts w:ascii="Calibri" w:cs="Calibri" w:eastAsia="Calibri" w:hAnsi="Calibri"/>
          <w:sz w:val="22"/>
          <w:szCs w:val="22"/>
        </w:rPr>
        <w:t xml:space="preserve">ADX (Average Directional Index) is the more conventional trend-strength indicator, and it's what the original, </w:t>
      </w:r>
      <w:r>
        <w:rPr>
          <w:rFonts w:ascii="Calibri" w:cs="Calibri" w:eastAsia="Calibri" w:hAnsi="Calibri"/>
          <w:sz w:val="22"/>
          <w:szCs w:val="22"/>
        </w:rPr>
        <w:t xml:space="preserve">simpler strategy (</w:t>
      </w:r>
      <w:r>
        <w:rPr>
          <w:rFonts w:ascii="Consolas" w:cs="Consolas" w:eastAsia="Consolas" w:hAnsi="Consolas"/>
          <w:b w:val="false"/>
          <w:bCs w:val="false"/>
          <w:i w:val="false"/>
          <w:iCs w:val="false"/>
          <w:sz w:val="20"/>
          <w:szCs w:val="20"/>
        </w:rPr>
        <w:t xml:space="preserve">ConfluenceStrategy</w:t>
      </w:r>
      <w:r>
        <w:rPr>
          <w:rFonts w:ascii="Calibri" w:cs="Calibri" w:eastAsia="Calibri" w:hAnsi="Calibri"/>
          <w:sz w:val="22"/>
          <w:szCs w:val="22"/>
        </w:rPr>
        <w:t xml:space="preserve">) gates on. Walk-forward testing (Section 11) found a </w:t>
      </w:r>
      <w:r>
        <w:rPr>
          <w:rFonts w:ascii="Calibri" w:cs="Calibri" w:eastAsia="Calibri" w:hAnsi="Calibri"/>
          <w:sz w:val="22"/>
          <w:szCs w:val="22"/>
        </w:rPr>
        <w:t xml:space="preserve">concrete problem with it in this system specifically: across US30's 36 folds, the optimizer picked the loosest </w:t>
      </w:r>
      <w:r>
        <w:rPr>
          <w:rFonts w:ascii="Calibri" w:cs="Calibri" w:eastAsia="Calibri" w:hAnsi="Calibri"/>
          <w:sz w:val="22"/>
          <w:szCs w:val="22"/>
        </w:rPr>
        <w:t xml:space="preserve">available </w:t>
      </w:r>
      <w:r>
        <w:rPr>
          <w:rFonts w:ascii="Consolas" w:cs="Consolas" w:eastAsia="Consolas" w:hAnsi="Consolas"/>
          <w:b w:val="false"/>
          <w:bCs w:val="false"/>
          <w:i w:val="false"/>
          <w:iCs w:val="false"/>
          <w:sz w:val="20"/>
          <w:szCs w:val="20"/>
        </w:rPr>
        <w:t xml:space="preserve">adx_threshold</w:t>
      </w:r>
      <w:r>
        <w:rPr>
          <w:rFonts w:ascii="Calibri" w:cs="Calibri" w:eastAsia="Calibri" w:hAnsi="Calibri"/>
          <w:sz w:val="22"/>
          <w:szCs w:val="22"/>
        </w:rPr>
        <w:t xml:space="preserve"> (15, the bottom of its search grid) in 19 of them — meaning the </w:t>
      </w:r>
      <w:r>
        <w:rPr>
          <w:rFonts w:ascii="Calibri" w:cs="Calibri" w:eastAsia="Calibri" w:hAnsi="Calibri"/>
          <w:sz w:val="22"/>
          <w:szCs w:val="22"/>
        </w:rPr>
        <w:t xml:space="preserve">regime filter was barely filtering anything roughly half the time, because nothing in the search grid made a </w:t>
      </w:r>
      <w:r>
        <w:rPr>
          <w:rFonts w:ascii="Calibri" w:cs="Calibri" w:eastAsia="Calibri" w:hAnsi="Calibri"/>
          <w:sz w:val="22"/>
          <w:szCs w:val="22"/>
        </w:rPr>
        <w:t xml:space="preserve">tighter threshold pay off. Swapping the gate to ER (</w:t>
      </w:r>
      <w:r>
        <w:rPr>
          <w:rFonts w:ascii="Consolas" w:cs="Consolas" w:eastAsia="Consolas" w:hAnsi="Consolas"/>
          <w:b w:val="false"/>
          <w:bCs w:val="false"/>
          <w:i w:val="false"/>
          <w:iCs w:val="false"/>
          <w:sz w:val="20"/>
          <w:szCs w:val="20"/>
        </w:rPr>
        <w:t xml:space="preserve">RegimeConfluenceStrategy</w:t>
      </w:r>
      <w:r>
        <w:rPr>
          <w:rFonts w:ascii="Calibri" w:cs="Calibri" w:eastAsia="Calibri" w:hAnsi="Calibri"/>
          <w:sz w:val="22"/>
          <w:szCs w:val="22"/>
        </w:rPr>
        <w:t xml:space="preserve">) produced a clean improvement on every axis for US30 (total return -13.7% to +55.8%, max drawdown 39.8% to </w:t>
      </w:r>
      <w:r>
        <w:rPr>
          <w:rFonts w:ascii="Calibri" w:cs="Calibri" w:eastAsia="Calibri" w:hAnsi="Calibri"/>
          <w:sz w:val="22"/>
          <w:szCs w:val="22"/>
        </w:rPr>
        <w:t xml:space="preserve">18.6%, fold win rate 50% to 55.6%, on the older uncontrolled sizing — see Section 11.2 for the properly </w:t>
      </w:r>
      <w:r>
        <w:rPr>
          <w:rFonts w:ascii="Calibri" w:cs="Calibri" w:eastAsia="Calibri" w:hAnsi="Calibri"/>
          <w:sz w:val="22"/>
          <w:szCs w:val="22"/>
        </w:rPr>
        <w:t xml:space="preserve">risk-sized re-run), and a real if noisier improvement for Gold. ER's advantage is that it directly measures </w:t>
      </w:r>
      <w:r>
        <w:rPr>
          <w:rFonts w:ascii="Calibri" w:cs="Calibri" w:eastAsia="Calibri" w:hAnsi="Calibri"/>
          <w:sz w:val="22"/>
          <w:szCs w:val="22"/>
        </w:rPr>
        <w:t xml:space="preserve">"is price actually going somewhere," where ADX measures something related but one step more indirect </w:t>
      </w:r>
      <w:r>
        <w:rPr>
          <w:rFonts w:ascii="Calibri" w:cs="Calibri" w:eastAsia="Calibri" w:hAnsi="Calibri"/>
          <w:sz w:val="22"/>
          <w:szCs w:val="22"/>
        </w:rPr>
        <w:t xml:space="preserve">(directional movement magnitude, independent of how efficiently that movement covers ground).</w:t>
      </w:r>
    </w:p>
    <w:p>
      <w:pPr>
        <w:pStyle w:val="Heading2"/>
        <w:spacing w:after="160" w:before="360"/>
      </w:pPr>
      <w:r>
        <w:t xml:space="preserve">6.3 Unused pieces (built, not wired in)</w:t>
      </w:r>
    </w:p>
    <w:p>
      <w:pPr>
        <w:spacing w:after="200" w:line="300"/>
        <w:jc w:val="left"/>
      </w:pPr>
      <w:r>
        <w:rPr>
          <w:rFonts w:ascii="Calibri" w:cs="Calibri" w:eastAsia="Calibri" w:hAnsi="Calibri"/>
          <w:sz w:val="22"/>
          <w:szCs w:val="22"/>
        </w:rPr>
        <w:t xml:space="preserve">Three more regime-related features exist in the same file — </w:t>
      </w:r>
      <w:r>
        <w:rPr>
          <w:rFonts w:ascii="Consolas" w:cs="Consolas" w:eastAsia="Consolas" w:hAnsi="Consolas"/>
          <w:b w:val="false"/>
          <w:bCs w:val="false"/>
          <w:i w:val="false"/>
          <w:iCs w:val="false"/>
          <w:sz w:val="20"/>
          <w:szCs w:val="20"/>
        </w:rPr>
        <w:t xml:space="preserve">atr_expansion()</w:t>
      </w:r>
      <w:r>
        <w:rPr>
          <w:rFonts w:ascii="Calibri" w:cs="Calibri" w:eastAsia="Calibri" w:hAnsi="Calibri"/>
          <w:sz w:val="22"/>
          <w:szCs w:val="22"/>
        </w:rPr>
        <w:t xml:space="preserve"> (current ATR </w:t>
      </w:r>
      <w:r>
        <w:rPr>
          <w:rFonts w:ascii="Calibri" w:cs="Calibri" w:eastAsia="Calibri" w:hAnsi="Calibri"/>
          <w:sz w:val="22"/>
          <w:szCs w:val="22"/>
        </w:rPr>
        <w:t xml:space="preserve">relative to its own trailing average, a volatility-regime proxy), </w:t>
      </w:r>
      <w:r>
        <w:rPr>
          <w:rFonts w:ascii="Consolas" w:cs="Consolas" w:eastAsia="Consolas" w:hAnsi="Consolas"/>
          <w:b w:val="false"/>
          <w:bCs w:val="false"/>
          <w:i w:val="false"/>
          <w:iCs w:val="false"/>
          <w:sz w:val="20"/>
          <w:szCs w:val="20"/>
        </w:rPr>
        <w:t xml:space="preserve">ema_crossover_count()</w:t>
      </w:r>
      <w:r>
        <w:rPr>
          <w:rFonts w:ascii="Calibri" w:cs="Calibri" w:eastAsia="Calibri" w:hAnsi="Calibri"/>
          <w:sz w:val="22"/>
          <w:szCs w:val="22"/>
        </w:rPr>
        <w:t xml:space="preserve"> (how many times the fast/slow EMA relationship flipped sign recently, a direct choppiness proxy), and </w:t>
      </w:r>
      <w:r>
        <w:rPr>
          <w:rFonts w:ascii="Consolas" w:cs="Consolas" w:eastAsia="Consolas" w:hAnsi="Consolas"/>
          <w:b w:val="false"/>
          <w:bCs w:val="false"/>
          <w:i w:val="false"/>
          <w:iCs w:val="false"/>
          <w:sz w:val="20"/>
          <w:szCs w:val="20"/>
        </w:rPr>
        <w:t xml:space="preserve">ma_slope()</w:t>
      </w:r>
      <w:r>
        <w:rPr>
          <w:rFonts w:ascii="Calibri" w:cs="Calibri" w:eastAsia="Calibri" w:hAnsi="Calibri"/>
          <w:sz w:val="22"/>
          <w:szCs w:val="22"/>
        </w:rPr>
        <w:t xml:space="preserve"> (is a moving average itself accelerating or flattening) — plus </w:t>
      </w:r>
      <w:r>
        <w:rPr>
          <w:rFonts w:ascii="Consolas" w:cs="Consolas" w:eastAsia="Consolas" w:hAnsi="Consolas"/>
          <w:b w:val="false"/>
          <w:bCs w:val="false"/>
          <w:i w:val="false"/>
          <w:iCs w:val="false"/>
          <w:sz w:val="20"/>
          <w:szCs w:val="20"/>
        </w:rPr>
        <w:t xml:space="preserve">build_regime_features()</w:t>
      </w:r>
      <w:r>
        <w:rPr>
          <w:rFonts w:ascii="Calibri" w:cs="Calibri" w:eastAsia="Calibri" w:hAnsi="Calibri"/>
          <w:sz w:val="22"/>
          <w:szCs w:val="22"/>
        </w:rPr>
        <w:t xml:space="preserve">, which assembles all of them (plus ADX and ER) into one feature set. </w:t>
      </w:r>
      <w:r>
        <w:rPr>
          <w:rFonts w:ascii="Calibri" w:cs="Calibri" w:eastAsia="Calibri" w:hAnsi="Calibri"/>
          <w:sz w:val="22"/>
          <w:szCs w:val="22"/>
        </w:rPr>
        <w:t xml:space="preserve">None of these three are read by any strategy today; they exist as raw material for the "learned regime </w:t>
      </w:r>
      <w:r>
        <w:rPr>
          <w:rFonts w:ascii="Calibri" w:cs="Calibri" w:eastAsia="Calibri" w:hAnsi="Calibri"/>
          <w:sz w:val="22"/>
          <w:szCs w:val="22"/>
        </w:rPr>
        <w:t xml:space="preserve">classifier" this layer's own module docstring describes as the eventual goal, not yet built. This is a good </w:t>
      </w:r>
      <w:r>
        <w:rPr>
          <w:rFonts w:ascii="Calibri" w:cs="Calibri" w:eastAsia="Calibri" w:hAnsi="Calibri"/>
          <w:sz w:val="22"/>
          <w:szCs w:val="22"/>
        </w:rPr>
        <w:t xml:space="preserve">example of the distinction from Section 2.2 worth internalizing before treating anything in this codebase as </w:t>
      </w:r>
      <w:r>
        <w:rPr>
          <w:rFonts w:ascii="Calibri" w:cs="Calibri" w:eastAsia="Calibri" w:hAnsi="Calibri"/>
          <w:sz w:val="22"/>
          <w:szCs w:val="22"/>
        </w:rPr>
        <w:t xml:space="preserve">load-bearing: code existing and being imported somewhere are not the same claim.</w:t>
      </w:r>
    </w:p>
    <w:p>
      <w:pPr>
        <w:pStyle w:val="Heading1"/>
        <w:spacing w:after="240" w:before="480"/>
      </w:pPr>
      <w:r>
        <w:t xml:space="preserve">7. Layer 4 — Signal Model</w:t>
      </w:r>
    </w:p>
    <w:p>
      <w:pPr>
        <w:spacing w:after="200" w:line="300"/>
        <w:jc w:val="left"/>
      </w:pPr>
      <w:r>
        <w:rPr>
          <w:rFonts w:ascii="Calibri" w:cs="Calibri" w:eastAsia="Calibri" w:hAnsi="Calibri"/>
          <w:sz w:val="22"/>
          <w:szCs w:val="22"/>
        </w:rPr>
        <w:t xml:space="preserve">Two independent, both rule-based (not machine-learned, despite the module docstring's stated ambition) </w:t>
      </w:r>
      <w:r>
        <w:rPr>
          <w:rFonts w:ascii="Calibri" w:cs="Calibri" w:eastAsia="Calibri" w:hAnsi="Calibri"/>
          <w:sz w:val="22"/>
          <w:szCs w:val="22"/>
        </w:rPr>
        <w:t xml:space="preserve">strategy families live here: a confluence-of-indicators trend strategy (production) and a liquidity-sweep </w:t>
      </w:r>
      <w:r>
        <w:rPr>
          <w:rFonts w:ascii="Calibri" w:cs="Calibri" w:eastAsia="Calibri" w:hAnsi="Calibri"/>
          <w:sz w:val="22"/>
          <w:szCs w:val="22"/>
        </w:rPr>
        <w:t xml:space="preserve">structure strategy (validated, not currently the production choice). Both are built as </w:t>
      </w:r>
      <w:r>
        <w:rPr>
          <w:rFonts w:ascii="Consolas" w:cs="Consolas" w:eastAsia="Consolas" w:hAnsi="Consolas"/>
          <w:b w:val="false"/>
          <w:bCs w:val="false"/>
          <w:i w:val="false"/>
          <w:iCs w:val="false"/>
          <w:sz w:val="20"/>
          <w:szCs w:val="20"/>
        </w:rPr>
        <w:t xml:space="preserve">backtesting.py</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rPr>
        <w:t xml:space="preserve">Strategy</w:t>
      </w:r>
      <w:r>
        <w:rPr>
          <w:rFonts w:ascii="Calibri" w:cs="Calibri" w:eastAsia="Calibri" w:hAnsi="Calibri"/>
          <w:sz w:val="22"/>
          <w:szCs w:val="22"/>
        </w:rPr>
        <w:t xml:space="preserve"> subclasses.</w:t>
      </w:r>
    </w:p>
    <w:p>
      <w:pPr>
        <w:pStyle w:val="Heading2"/>
        <w:spacing w:after="160" w:before="360"/>
      </w:pPr>
      <w:r>
        <w:t xml:space="preserve">7.1 ConfluenceStrategy — the base rules</w:t>
      </w:r>
    </w:p>
    <w:p>
      <w:pPr>
        <w:spacing w:after="200" w:line="300"/>
        <w:jc w:val="left"/>
      </w:pPr>
      <w:r>
        <w:rPr>
          <w:rFonts w:ascii="Calibri" w:cs="Calibri" w:eastAsia="Calibri" w:hAnsi="Calibri"/>
          <w:sz w:val="22"/>
          <w:szCs w:val="22"/>
        </w:rPr>
        <w:t xml:space="preserve">File: </w:t>
      </w:r>
      <w:r>
        <w:rPr>
          <w:rFonts w:ascii="Consolas" w:cs="Consolas" w:eastAsia="Consolas" w:hAnsi="Consolas"/>
          <w:b w:val="false"/>
          <w:bCs w:val="false"/>
          <w:i w:val="false"/>
          <w:iCs w:val="false"/>
          <w:sz w:val="20"/>
          <w:szCs w:val="20"/>
        </w:rPr>
        <w:t xml:space="preserve">trader/l4_signal_model.py</w:t>
      </w:r>
      <w:r>
        <w:rPr>
          <w:rFonts w:ascii="Calibri" w:cs="Calibri" w:eastAsia="Calibri" w:hAnsi="Calibri"/>
          <w:sz w:val="22"/>
          <w:szCs w:val="22"/>
        </w:rPr>
        <w:t xml:space="preserve">. Five conditions must all be true simultaneously for a </w:t>
      </w:r>
      <w:r>
        <w:rPr>
          <w:rFonts w:ascii="Calibri" w:cs="Calibri" w:eastAsia="Calibri" w:hAnsi="Calibri"/>
          <w:sz w:val="22"/>
          <w:szCs w:val="22"/>
        </w:rPr>
        <w:t xml:space="preserve">long entry (mirrored for short):</w:t>
      </w:r>
    </w:p>
    <w:p>
      <w:pPr>
        <w:pStyle w:val="ListParagraph"/>
        <w:numPr>
          <w:ilvl w:val="0"/>
          <w:numId w:val="3"/>
        </w:numPr>
        <w:spacing w:after="100" w:line="280"/>
      </w:pPr>
      <w:r>
        <w:rPr>
          <w:rFonts w:ascii="Calibri" w:cs="Calibri" w:eastAsia="Calibri" w:hAnsi="Calibri"/>
          <w:sz w:val="22"/>
          <w:szCs w:val="22"/>
        </w:rPr>
        <w:t xml:space="preserve">Regime gate passes — trending, not chopping (</w:t>
      </w:r>
      <w:r>
        <w:rPr>
          <w:rFonts w:ascii="Consolas" w:cs="Consolas" w:eastAsia="Consolas" w:hAnsi="Consolas"/>
          <w:b w:val="false"/>
          <w:bCs w:val="false"/>
          <w:i w:val="false"/>
          <w:iCs w:val="false"/>
          <w:sz w:val="20"/>
          <w:szCs w:val="20"/>
        </w:rPr>
        <w:t xml:space="preserve">_regime_ok()</w:t>
      </w:r>
      <w:r>
        <w:rPr>
          <w:rFonts w:ascii="Calibri" w:cs="Calibri" w:eastAsia="Calibri" w:hAnsi="Calibri"/>
          <w:sz w:val="22"/>
          <w:szCs w:val="22"/>
        </w:rPr>
        <w:t xml:space="preserve">; base class = bare ADX threshold).</w:t>
      </w:r>
    </w:p>
    <w:p>
      <w:pPr>
        <w:pStyle w:val="ListParagraph"/>
        <w:numPr>
          <w:ilvl w:val="0"/>
          <w:numId w:val="3"/>
        </w:numPr>
        <w:spacing w:after="100" w:line="280"/>
      </w:pPr>
      <w:r>
        <w:rPr>
          <w:rFonts w:ascii="Calibri" w:cs="Calibri" w:eastAsia="Calibri" w:hAnsi="Calibri"/>
          <w:sz w:val="22"/>
          <w:szCs w:val="22"/>
        </w:rPr>
        <w:t xml:space="preserve">Macro trend agrees — price above both </w:t>
      </w:r>
      <w:r>
        <w:rPr>
          <w:rFonts w:ascii="Consolas" w:cs="Consolas" w:eastAsia="Consolas" w:hAnsi="Consolas"/>
          <w:b w:val="false"/>
          <w:bCs w:val="false"/>
          <w:i w:val="false"/>
          <w:iCs w:val="false"/>
          <w:sz w:val="20"/>
          <w:szCs w:val="20"/>
        </w:rPr>
        <w:t xml:space="preserve">ma_360</w:t>
      </w:r>
      <w:r>
        <w:rPr>
          <w:rFonts w:ascii="Calibri" w:cs="Calibri" w:eastAsia="Calibri" w:hAnsi="Calibri"/>
          <w:sz w:val="22"/>
          <w:szCs w:val="22"/>
        </w:rPr>
        <w:t xml:space="preserve"> and </w:t>
      </w:r>
      <w:r>
        <w:rPr>
          <w:rFonts w:ascii="Consolas" w:cs="Consolas" w:eastAsia="Consolas" w:hAnsi="Consolas"/>
          <w:b w:val="false"/>
          <w:bCs w:val="false"/>
          <w:i w:val="false"/>
          <w:iCs w:val="false"/>
          <w:sz w:val="20"/>
          <w:szCs w:val="20"/>
        </w:rPr>
        <w:t xml:space="preserve">ma_200</w:t>
      </w:r>
      <w:r>
        <w:rPr>
          <w:rFonts w:ascii="Calibri" w:cs="Calibri" w:eastAsia="Calibri" w:hAnsi="Calibri"/>
          <w:sz w:val="22"/>
          <w:szCs w:val="22"/>
        </w:rPr>
        <w:t xml:space="preserve"> for a long.</w:t>
      </w:r>
    </w:p>
    <w:p>
      <w:pPr>
        <w:pStyle w:val="ListParagraph"/>
        <w:numPr>
          <w:ilvl w:val="0"/>
          <w:numId w:val="3"/>
        </w:numPr>
        <w:spacing w:after="100" w:line="280"/>
      </w:pPr>
      <w:r>
        <w:rPr>
          <w:rFonts w:ascii="Calibri" w:cs="Calibri" w:eastAsia="Calibri" w:hAnsi="Calibri"/>
          <w:sz w:val="22"/>
          <w:szCs w:val="22"/>
        </w:rPr>
        <w:t xml:space="preserve">Fast/slow EMA cross agrees — </w:t>
      </w:r>
      <w:r>
        <w:rPr>
          <w:rFonts w:ascii="Consolas" w:cs="Consolas" w:eastAsia="Consolas" w:hAnsi="Consolas"/>
          <w:b w:val="false"/>
          <w:bCs w:val="false"/>
          <w:i w:val="false"/>
          <w:iCs w:val="false"/>
          <w:sz w:val="20"/>
          <w:szCs w:val="20"/>
        </w:rPr>
        <w:t xml:space="preserve">ema_8 &gt; ema_21</w:t>
      </w:r>
      <w:r>
        <w:rPr>
          <w:rFonts w:ascii="Calibri" w:cs="Calibri" w:eastAsia="Calibri" w:hAnsi="Calibri"/>
          <w:sz w:val="22"/>
          <w:szCs w:val="22"/>
        </w:rPr>
        <w:t xml:space="preserve"> for a long.</w:t>
      </w:r>
    </w:p>
    <w:p>
      <w:pPr>
        <w:pStyle w:val="ListParagraph"/>
        <w:numPr>
          <w:ilvl w:val="0"/>
          <w:numId w:val="3"/>
        </w:numPr>
        <w:spacing w:after="100" w:line="280"/>
      </w:pPr>
      <w:r>
        <w:rPr>
          <w:rFonts w:ascii="Calibri" w:cs="Calibri" w:eastAsia="Calibri" w:hAnsi="Calibri"/>
          <w:sz w:val="22"/>
          <w:szCs w:val="22"/>
        </w:rPr>
        <w:t xml:space="preserve">MACD histogram agrees — positive for a long.</w:t>
      </w:r>
    </w:p>
    <w:p>
      <w:pPr>
        <w:pStyle w:val="ListParagraph"/>
        <w:numPr>
          <w:ilvl w:val="0"/>
          <w:numId w:val="3"/>
        </w:numPr>
        <w:spacing w:after="100" w:line="280"/>
      </w:pPr>
      <w:r>
        <w:rPr>
          <w:rFonts w:ascii="Calibri" w:cs="Calibri" w:eastAsia="Calibri" w:hAnsi="Calibri"/>
          <w:sz w:val="22"/>
          <w:szCs w:val="22"/>
        </w:rPr>
        <w:t xml:space="preserve">Break of structure — price above the trailing swing high (a breakout, not a level test).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ema_bullish = self.ema_8[-1] &gt; self.ema_21[-1]</w:t>
            </w:r>
          </w:p>
          <w:p>
            <w:pPr>
              <w:spacing w:after="0" w:line="240"/>
            </w:pPr>
            <w:r>
              <w:rPr>
                <w:rFonts w:ascii="Consolas" w:cs="Consolas" w:eastAsia="Consolas" w:hAnsi="Consolas"/>
                <w:sz w:val="18"/>
                <w:szCs w:val="18"/>
              </w:rPr>
              <w:t xml:space="preserve">macd_bull = self.macd_hist[-1] &gt; 0</w:t>
            </w:r>
          </w:p>
          <w:p>
            <w:pPr>
              <w:spacing w:after="0" w:line="240"/>
            </w:pPr>
            <w:r>
              <w:rPr>
                <w:rFonts w:ascii="Consolas" w:cs="Consolas" w:eastAsia="Consolas" w:hAnsi="Consolas"/>
                <w:sz w:val="18"/>
                <w:szCs w:val="18"/>
              </w:rPr>
              <w:t xml:space="preserve">bos_up = price &gt; self.swing_hi[-1]</w:t>
            </w:r>
          </w:p>
          <w:p>
            <w:pPr>
              <w:spacing w:after="0" w:line="240"/>
            </w:pPr>
            <w:r>
              <w:rPr>
                <w:rFonts w:ascii="Consolas" w:cs="Consolas" w:eastAsia="Consolas" w:hAnsi="Consolas"/>
                <w:sz w:val="18"/>
                <w:szCs w:val="18"/>
              </w:rPr>
              <w:t xml:space="preserve">macro_uptrend = price &gt; self.ma_360[-1] and price &gt; self.ma_200[-1]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long_signal = trending and macro_uptrend and ema_bullish and macd_bull and bos_up</w:t>
            </w:r>
          </w:p>
        </w:tc>
      </w:tr>
    </w:tbl>
    <w:p>
      <w:pPr>
        <w:spacing w:after="200" w:line="300"/>
        <w:jc w:val="left"/>
      </w:pPr>
      <w:r>
        <w:rPr>
          <w:rFonts w:ascii="Calibri" w:cs="Calibri" w:eastAsia="Calibri" w:hAnsi="Calibri"/>
          <w:sz w:val="22"/>
          <w:szCs w:val="22"/>
        </w:rPr>
        <w:t xml:space="preserve">Stops and targets are ATR-multiple based (</w:t>
      </w:r>
      <w:r>
        <w:rPr>
          <w:rFonts w:ascii="Consolas" w:cs="Consolas" w:eastAsia="Consolas" w:hAnsi="Consolas"/>
          <w:b w:val="false"/>
          <w:bCs w:val="false"/>
          <w:i w:val="false"/>
          <w:iCs w:val="false"/>
          <w:sz w:val="20"/>
          <w:szCs w:val="20"/>
        </w:rPr>
        <w:t xml:space="preserve">sl = price - atr_sl_mult * atr</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rPr>
        <w:t xml:space="preserve">tp = price + atr_tp_mult * atr</w:t>
      </w:r>
      <w:r>
        <w:rPr>
          <w:rFonts w:ascii="Calibri" w:cs="Calibri" w:eastAsia="Calibri" w:hAnsi="Calibri"/>
          <w:sz w:val="22"/>
          <w:szCs w:val="22"/>
        </w:rPr>
        <w:t xml:space="preserve">), so they scale with current volatility rather than being a </w:t>
      </w:r>
      <w:r>
        <w:rPr>
          <w:rFonts w:ascii="Calibri" w:cs="Calibri" w:eastAsia="Calibri" w:hAnsi="Calibri"/>
          <w:sz w:val="22"/>
          <w:szCs w:val="22"/>
        </w:rPr>
        <w:t xml:space="preserve">fixed point distance. Exits (beyond hitting SL/TP) are simpler than entries: close a long if price falls back </w:t>
      </w:r>
      <w:r>
        <w:rPr>
          <w:rFonts w:ascii="Calibri" w:cs="Calibri" w:eastAsia="Calibri" w:hAnsi="Calibri"/>
          <w:sz w:val="22"/>
          <w:szCs w:val="22"/>
        </w:rPr>
        <w:t xml:space="preserve">below EMA21 while the macro uptrend condition is no longer true — a trend-following exit, not a fixed target.</w:t>
      </w:r>
    </w:p>
    <w:p>
      <w:pPr>
        <w:pStyle w:val="Heading2"/>
        <w:spacing w:after="160" w:before="360"/>
      </w:pPr>
      <w:r>
        <w:t xml:space="preserve">7.2 RegimeConfluenceStrategy — the production strategy</w:t>
      </w:r>
    </w:p>
    <w:p>
      <w:pPr>
        <w:spacing w:after="200" w:line="300"/>
        <w:jc w:val="left"/>
      </w:pPr>
      <w:r>
        <w:rPr>
          <w:rFonts w:ascii="Calibri" w:cs="Calibri" w:eastAsia="Calibri" w:hAnsi="Calibri"/>
          <w:sz w:val="22"/>
          <w:szCs w:val="22"/>
        </w:rPr>
        <w:t xml:space="preserve">A subclass that changes exactly one thing: </w:t>
      </w:r>
      <w:r>
        <w:rPr>
          <w:rFonts w:ascii="Consolas" w:cs="Consolas" w:eastAsia="Consolas" w:hAnsi="Consolas"/>
          <w:b w:val="false"/>
          <w:bCs w:val="false"/>
          <w:i w:val="false"/>
          <w:iCs w:val="false"/>
          <w:sz w:val="20"/>
          <w:szCs w:val="20"/>
        </w:rPr>
        <w:t xml:space="preserve">_regime_ok()</w:t>
      </w:r>
      <w:r>
        <w:rPr>
          <w:rFonts w:ascii="Calibri" w:cs="Calibri" w:eastAsia="Calibri" w:hAnsi="Calibri"/>
          <w:sz w:val="22"/>
          <w:szCs w:val="22"/>
        </w:rPr>
        <w:t xml:space="preserve"> is overridden to gate on the </w:t>
      </w:r>
      <w:r>
        <w:rPr>
          <w:rFonts w:ascii="Calibri" w:cs="Calibri" w:eastAsia="Calibri" w:hAnsi="Calibri"/>
          <w:sz w:val="22"/>
          <w:szCs w:val="22"/>
        </w:rPr>
        <w:t xml:space="preserve">Layer 3 efficiency ratio instead of ADX.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class RegimeConfluenceStrategy(ConfluenceStrategy):</w:t>
            </w:r>
          </w:p>
          <w:p>
            <w:pPr>
              <w:spacing w:after="0" w:line="240"/>
            </w:pPr>
            <w:r>
              <w:rPr>
                <w:rFonts w:ascii="Consolas" w:cs="Consolas" w:eastAsia="Consolas" w:hAnsi="Consolas"/>
                <w:sz w:val="18"/>
                <w:szCs w:val="18"/>
              </w:rPr>
              <w:t xml:space="preserve">    er_length = 20</w:t>
            </w:r>
          </w:p>
          <w:p>
            <w:pPr>
              <w:spacing w:after="0" w:line="240"/>
            </w:pPr>
            <w:r>
              <w:rPr>
                <w:rFonts w:ascii="Consolas" w:cs="Consolas" w:eastAsia="Consolas" w:hAnsi="Consolas"/>
                <w:sz w:val="18"/>
                <w:szCs w:val="18"/>
              </w:rPr>
              <w:t xml:space="preserve">    er_threshold = 0.35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_regime_ok(self):</w:t>
            </w:r>
          </w:p>
          <w:p>
            <w:pPr>
              <w:spacing w:after="0" w:line="240"/>
            </w:pPr>
            <w:r>
              <w:rPr>
                <w:rFonts w:ascii="Consolas" w:cs="Consolas" w:eastAsia="Consolas" w:hAnsi="Consolas"/>
                <w:sz w:val="18"/>
                <w:szCs w:val="18"/>
              </w:rPr>
              <w:t xml:space="preserve">        return self.er[-1] &gt; self.er_threshold</w:t>
            </w:r>
          </w:p>
        </w:tc>
      </w:tr>
    </w:tbl>
    <w:p>
      <w:pPr>
        <w:spacing w:after="200" w:line="300"/>
        <w:jc w:val="left"/>
      </w:pPr>
      <w:r>
        <w:rPr>
          <w:rFonts w:ascii="Calibri" w:cs="Calibri" w:eastAsia="Calibri" w:hAnsi="Calibri"/>
          <w:sz w:val="22"/>
          <w:szCs w:val="22"/>
        </w:rPr>
        <w:t xml:space="preserve">Every other rule — the EMA/MACD/breakout/macro-trend confluence, the ATR-based stops, the exit logic — is </w:t>
      </w:r>
      <w:r>
        <w:rPr>
          <w:rFonts w:ascii="Calibri" w:cs="Calibri" w:eastAsia="Calibri" w:hAnsi="Calibri"/>
          <w:sz w:val="22"/>
          <w:szCs w:val="22"/>
        </w:rPr>
        <w:t xml:space="preserve">inherited unchanged. This is deliberate: the walk-forward comparison in Section 11 isolates the effect of the </w:t>
      </w:r>
      <w:r>
        <w:rPr>
          <w:rFonts w:ascii="Calibri" w:cs="Calibri" w:eastAsia="Calibri" w:hAnsi="Calibri"/>
          <w:sz w:val="22"/>
          <w:szCs w:val="22"/>
        </w:rPr>
        <w:t xml:space="preserve">regime gate specifically, rather than confounding it with other rule changes. This is the strategy </w:t>
      </w:r>
      <w:r>
        <w:rPr>
          <w:rFonts w:ascii="Consolas" w:cs="Consolas" w:eastAsia="Consolas" w:hAnsi="Consolas"/>
          <w:b w:val="false"/>
          <w:bCs w:val="false"/>
          <w:i w:val="false"/>
          <w:iCs w:val="false"/>
          <w:sz w:val="20"/>
          <w:szCs w:val="20"/>
        </w:rPr>
        <w:t xml:space="preserve">run_scheduled.py</w:t>
      </w:r>
      <w:r>
        <w:rPr>
          <w:rFonts w:ascii="Calibri" w:cs="Calibri" w:eastAsia="Calibri" w:hAnsi="Calibri"/>
          <w:sz w:val="22"/>
          <w:szCs w:val="22"/>
        </w:rPr>
        <w:t xml:space="preserve"> and </w:t>
      </w:r>
      <w:r>
        <w:rPr>
          <w:rFonts w:ascii="Consolas" w:cs="Consolas" w:eastAsia="Consolas" w:hAnsi="Consolas"/>
          <w:b w:val="false"/>
          <w:bCs w:val="false"/>
          <w:i w:val="false"/>
          <w:iCs w:val="false"/>
          <w:sz w:val="20"/>
          <w:szCs w:val="20"/>
        </w:rPr>
        <w:t xml:space="preserve">live_monitor.py</w:t>
      </w:r>
      <w:r>
        <w:rPr>
          <w:rFonts w:ascii="Calibri" w:cs="Calibri" w:eastAsia="Calibri" w:hAnsi="Calibri"/>
          <w:sz w:val="22"/>
          <w:szCs w:val="22"/>
        </w:rPr>
        <w:t xml:space="preserve"> both use in production, with </w:t>
      </w:r>
      <w:r>
        <w:rPr>
          <w:rFonts w:ascii="Calibri" w:cs="Calibri" w:eastAsia="Calibri" w:hAnsi="Calibri"/>
          <w:sz w:val="22"/>
          <w:szCs w:val="22"/>
        </w:rPr>
        <w:t xml:space="preserve">default parameters </w:t>
      </w:r>
      <w:r>
        <w:rPr>
          <w:rFonts w:ascii="Consolas" w:cs="Consolas" w:eastAsia="Consolas" w:hAnsi="Consolas"/>
          <w:b w:val="false"/>
          <w:bCs w:val="false"/>
          <w:i w:val="false"/>
          <w:iCs w:val="false"/>
          <w:sz w:val="20"/>
          <w:szCs w:val="20"/>
        </w:rPr>
        <w:t xml:space="preserve">er_threshold=0.35, swing_lookback=20, atr_sl_mult=1.5, atr_tp_mult=2.5</w:t>
      </w:r>
      <w:r>
        <w:rPr>
          <w:rFonts w:ascii="Calibri" w:cs="Calibri" w:eastAsia="Calibri" w:hAnsi="Calibri"/>
          <w:sz w:val="22"/>
          <w:szCs w:val="22"/>
        </w:rPr>
        <w:t xml:space="preserve"> — the values a full grid search settled on (Section 11.1).</w:t>
      </w:r>
    </w:p>
    <w:p>
      <w:pPr>
        <w:pStyle w:val="Heading2"/>
        <w:spacing w:after="160" w:before="360"/>
      </w:pPr>
      <w:r>
        <w:t xml:space="preserve">7.3 LiquiditySweepStrategy — validated, not in production</w:t>
      </w:r>
    </w:p>
    <w:p>
      <w:pPr>
        <w:spacing w:after="200" w:line="300"/>
        <w:jc w:val="left"/>
      </w:pPr>
      <w:r>
        <w:rPr>
          <w:rFonts w:ascii="Calibri" w:cs="Calibri" w:eastAsia="Calibri" w:hAnsi="Calibri"/>
          <w:sz w:val="22"/>
          <w:szCs w:val="22"/>
        </w:rPr>
        <w:t xml:space="preserve">File: </w:t>
      </w:r>
      <w:r>
        <w:rPr>
          <w:rFonts w:ascii="Consolas" w:cs="Consolas" w:eastAsia="Consolas" w:hAnsi="Consolas"/>
          <w:b w:val="false"/>
          <w:bCs w:val="false"/>
          <w:i w:val="false"/>
          <w:iCs w:val="false"/>
          <w:sz w:val="20"/>
          <w:szCs w:val="20"/>
        </w:rPr>
        <w:t xml:space="preserve">trader/l4_liquidity_strategy.py</w:t>
      </w:r>
      <w:r>
        <w:rPr>
          <w:rFonts w:ascii="Calibri" w:cs="Calibri" w:eastAsia="Calibri" w:hAnsi="Calibri"/>
          <w:sz w:val="22"/>
          <w:szCs w:val="22"/>
        </w:rPr>
        <w:t xml:space="preserve">. A structurally different approach: a state </w:t>
      </w:r>
      <w:r>
        <w:rPr>
          <w:rFonts w:ascii="Calibri" w:cs="Calibri" w:eastAsia="Calibri" w:hAnsi="Calibri"/>
          <w:sz w:val="22"/>
          <w:szCs w:val="22"/>
        </w:rPr>
        <w:t xml:space="preserve">machine (</w:t>
      </w:r>
      <w:r>
        <w:rPr>
          <w:rFonts w:ascii="Consolas" w:cs="Consolas" w:eastAsia="Consolas" w:hAnsi="Consolas"/>
          <w:b w:val="false"/>
          <w:bCs w:val="false"/>
          <w:i w:val="false"/>
          <w:iCs w:val="false"/>
          <w:sz w:val="20"/>
          <w:szCs w:val="20"/>
        </w:rPr>
        <w:t xml:space="preserve">IDLE → SWEPT → PULLBACK → ARMED</w:t>
      </w:r>
      <w:r>
        <w:rPr>
          <w:rFonts w:ascii="Calibri" w:cs="Calibri" w:eastAsia="Calibri" w:hAnsi="Calibri"/>
          <w:sz w:val="22"/>
          <w:szCs w:val="22"/>
        </w:rPr>
        <w:t xml:space="preserve">) that looks for a specific market-structure </w:t>
      </w:r>
      <w:r>
        <w:rPr>
          <w:rFonts w:ascii="Calibri" w:cs="Calibri" w:eastAsia="Calibri" w:hAnsi="Calibri"/>
          <w:sz w:val="22"/>
          <w:szCs w:val="22"/>
        </w:rPr>
        <w:t xml:space="preserve">sequence — a liquidity sweep past a recent high/low, a strong displacement candle back through it, a </w:t>
      </w:r>
      <w:r>
        <w:rPr>
          <w:rFonts w:ascii="Calibri" w:cs="Calibri" w:eastAsia="Calibri" w:hAnsi="Calibri"/>
          <w:sz w:val="22"/>
          <w:szCs w:val="22"/>
        </w:rPr>
        <w:t xml:space="preserve">break-of-structure, a pullback, and a lower-timeframe engulfing candle to trigger the actual entry — with a </w:t>
      </w:r>
      <w:r>
        <w:rPr>
          <w:rFonts w:ascii="Calibri" w:cs="Calibri" w:eastAsia="Calibri" w:hAnsi="Calibri"/>
          <w:sz w:val="22"/>
          <w:szCs w:val="22"/>
        </w:rPr>
        <w:t xml:space="preserve">fixed 2.0 risk:reward target measured off a fractal pivot stop. It currently has </w:t>
      </w:r>
      <w:r>
        <w:rPr>
          <w:rFonts w:ascii="Calibri" w:cs="Calibri" w:eastAsia="Calibri" w:hAnsi="Calibri"/>
          <w:b/>
          <w:bCs/>
          <w:i w:val="false"/>
          <w:iCs w:val="false"/>
          <w:sz w:val="22"/>
          <w:szCs w:val="22"/>
        </w:rPr>
        <w:t xml:space="preserve">no regime gate at all</w:t>
      </w:r>
      <w:r>
        <w:rPr>
          <w:rFonts w:ascii="Calibri" w:cs="Calibri" w:eastAsia="Calibri" w:hAnsi="Calibri"/>
          <w:sz w:val="22"/>
          <w:szCs w:val="22"/>
        </w:rPr>
        <w:t xml:space="preserve"> — it trades this pattern whenever it appears, independent of Layer 3.</w:t>
      </w:r>
    </w:p>
    <w:p>
      <w:pPr>
        <w:spacing w:after="200" w:line="300"/>
        <w:jc w:val="left"/>
      </w:pPr>
      <w:r>
        <w:rPr>
          <w:rFonts w:ascii="Calibri" w:cs="Calibri" w:eastAsia="Calibri" w:hAnsi="Calibri"/>
          <w:sz w:val="22"/>
          <w:szCs w:val="22"/>
        </w:rPr>
        <w:t xml:space="preserve">Walk-forward tested on full history with the same Layer 5/6 sizing and risk controls as the production </w:t>
      </w:r>
      <w:r>
        <w:rPr>
          <w:rFonts w:ascii="Calibri" w:cs="Calibri" w:eastAsia="Calibri" w:hAnsi="Calibri"/>
          <w:sz w:val="22"/>
          <w:szCs w:val="22"/>
        </w:rPr>
        <w:t xml:space="preserve">strategy: US30 (36 folds) returned +0.54% total with a 39.0% win rate, 13/36 folds positive; Gold (48 folds) </w:t>
      </w:r>
      <w:r>
        <w:rPr>
          <w:rFonts w:ascii="Calibri" w:cs="Calibri" w:eastAsia="Calibri" w:hAnsi="Calibri"/>
          <w:sz w:val="22"/>
          <w:szCs w:val="22"/>
        </w:rPr>
        <w:t xml:space="preserve">returned +15.86% with a 47.1% win rate, 22/48 folds positive. Both markedly weaker than </w:t>
      </w:r>
      <w:r>
        <w:rPr>
          <w:rFonts w:ascii="Consolas" w:cs="Consolas" w:eastAsia="Consolas" w:hAnsi="Consolas"/>
          <w:b w:val="false"/>
          <w:bCs w:val="false"/>
          <w:i w:val="false"/>
          <w:iCs w:val="false"/>
          <w:sz w:val="20"/>
          <w:szCs w:val="20"/>
        </w:rPr>
        <w:t xml:space="preserve">RegimeConfluenceStrategy</w:t>
      </w:r>
      <w:r>
        <w:rPr>
          <w:rFonts w:ascii="Calibri" w:cs="Calibri" w:eastAsia="Calibri" w:hAnsi="Calibri"/>
          <w:sz w:val="22"/>
          <w:szCs w:val="22"/>
        </w:rPr>
        <w:t xml:space="preserve"> on the same instruments — the expected result of trading a pattern </w:t>
      </w:r>
      <w:r>
        <w:rPr>
          <w:rFonts w:ascii="Calibri" w:cs="Calibri" w:eastAsia="Calibri" w:hAnsi="Calibri"/>
          <w:sz w:val="22"/>
          <w:szCs w:val="22"/>
        </w:rPr>
        <w:t xml:space="preserve">unconditionally rather than only in a favorable regime, and a useful confirmation, by contrast, of how much </w:t>
      </w:r>
      <w:r>
        <w:rPr>
          <w:rFonts w:ascii="Calibri" w:cs="Calibri" w:eastAsia="Calibri" w:hAnsi="Calibri"/>
          <w:sz w:val="22"/>
          <w:szCs w:val="22"/>
        </w:rPr>
        <w:t xml:space="preserve">value the ER gate is actually adding in the production strategy.</w:t>
      </w:r>
    </w:p>
    <w:p>
      <w:pPr>
        <w:pStyle w:val="Heading1"/>
        <w:spacing w:after="240" w:before="480"/>
      </w:pPr>
      <w:r>
        <w:t xml:space="preserve">8. Layer 5 — Position Sizing</w:t>
      </w:r>
    </w:p>
    <w:p>
      <w:pPr>
        <w:spacing w:after="200" w:line="300"/>
        <w:jc w:val="left"/>
      </w:pPr>
      <w:r>
        <w:rPr>
          <w:rFonts w:ascii="Calibri" w:cs="Calibri" w:eastAsia="Calibri" w:hAnsi="Calibri"/>
          <w:b/>
          <w:bCs/>
          <w:i w:val="false"/>
          <w:iCs w:val="false"/>
          <w:sz w:val="22"/>
          <w:szCs w:val="22"/>
        </w:rPr>
        <w:t xml:space="preserve">File: </w:t>
      </w:r>
      <w:r>
        <w:rPr>
          <w:rFonts w:ascii="Consolas" w:cs="Consolas" w:eastAsia="Consolas" w:hAnsi="Consolas"/>
          <w:b w:val="false"/>
          <w:bCs w:val="false"/>
          <w:i w:val="false"/>
          <w:iCs w:val="false"/>
          <w:sz w:val="20"/>
          <w:szCs w:val="20"/>
        </w:rPr>
        <w:t xml:space="preserve">trader/l5_position_sizing.py</w:t>
      </w:r>
      <w:r>
        <w:rPr>
          <w:rFonts w:ascii="Calibri" w:cs="Calibri" w:eastAsia="Calibri" w:hAnsi="Calibri"/>
          <w:sz w:val="22"/>
          <w:szCs w:val="22"/>
        </w:rPr>
        <w:t xml:space="preserve">. Before this layer existed, every </w:t>
      </w:r>
      <w:r>
        <w:rPr>
          <w:rFonts w:ascii="Calibri" w:cs="Calibri" w:eastAsia="Calibri" w:hAnsi="Calibri"/>
          <w:sz w:val="22"/>
          <w:szCs w:val="22"/>
        </w:rPr>
        <w:t xml:space="preserve">strategy hardcoded </w:t>
      </w:r>
      <w:r>
        <w:rPr>
          <w:rFonts w:ascii="Consolas" w:cs="Consolas" w:eastAsia="Consolas" w:hAnsi="Consolas"/>
          <w:b w:val="false"/>
          <w:bCs w:val="false"/>
          <w:i w:val="false"/>
          <w:iCs w:val="false"/>
          <w:sz w:val="20"/>
          <w:szCs w:val="20"/>
        </w:rPr>
        <w:t xml:space="preserve">size=0.1</w:t>
      </w:r>
      <w:r>
        <w:rPr>
          <w:rFonts w:ascii="Calibri" w:cs="Calibri" w:eastAsia="Calibri" w:hAnsi="Calibri"/>
          <w:sz w:val="22"/>
          <w:szCs w:val="22"/>
        </w:rPr>
        <w:t xml:space="preserve"> on every entry, regardless of how wide that trade's stop-</w:t>
      </w:r>
      <w:r>
        <w:rPr>
          <w:rFonts w:ascii="Calibri" w:cs="Calibri" w:eastAsia="Calibri" w:hAnsi="Calibri"/>
          <w:sz w:val="22"/>
          <w:szCs w:val="22"/>
        </w:rPr>
        <w:t xml:space="preserve">loss happened to be — meaning two trades with identical </w:t>
      </w:r>
      <w:r>
        <w:rPr>
          <w:rFonts w:ascii="Consolas" w:cs="Consolas" w:eastAsia="Consolas" w:hAnsi="Consolas"/>
          <w:b w:val="false"/>
          <w:bCs w:val="false"/>
          <w:i w:val="false"/>
          <w:iCs w:val="false"/>
          <w:sz w:val="20"/>
          <w:szCs w:val="20"/>
        </w:rPr>
        <w:t xml:space="preserve">size</w:t>
      </w:r>
      <w:r>
        <w:rPr>
          <w:rFonts w:ascii="Calibri" w:cs="Calibri" w:eastAsia="Calibri" w:hAnsi="Calibri"/>
          <w:sz w:val="22"/>
          <w:szCs w:val="22"/>
        </w:rPr>
        <w:t xml:space="preserve"> but very different SL </w:t>
      </w:r>
      <w:r>
        <w:rPr>
          <w:rFonts w:ascii="Calibri" w:cs="Calibri" w:eastAsia="Calibri" w:hAnsi="Calibri"/>
          <w:sz w:val="22"/>
          <w:szCs w:val="22"/>
        </w:rPr>
        <w:t xml:space="preserve">distances put very different dollar amounts at risk. Risk per trade wasn't controlled by anything.</w:t>
      </w:r>
    </w:p>
    <w:p>
      <w:pPr>
        <w:pStyle w:val="Heading2"/>
        <w:spacing w:after="160" w:before="360"/>
      </w:pPr>
      <w:r>
        <w:t xml:space="preserve">8.1 The formula and its derivation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 risk_based_size(price, sl, risk_pct, leverage, min_size=0.001, max_size=1.0):</w:t>
            </w:r>
          </w:p>
          <w:p>
            <w:pPr>
              <w:spacing w:after="0" w:line="240"/>
            </w:pPr>
            <w:r>
              <w:rPr>
                <w:rFonts w:ascii="Consolas" w:cs="Consolas" w:eastAsia="Consolas" w:hAnsi="Consolas"/>
                <w:sz w:val="18"/>
                <w:szCs w:val="18"/>
              </w:rPr>
              <w:t xml:space="preserve">    sl_distance = abs(price - sl)</w:t>
            </w:r>
          </w:p>
          <w:p>
            <w:pPr>
              <w:spacing w:after="0" w:line="240"/>
            </w:pPr>
            <w:r>
              <w:rPr>
                <w:rFonts w:ascii="Consolas" w:cs="Consolas" w:eastAsia="Consolas" w:hAnsi="Consolas"/>
                <w:sz w:val="18"/>
                <w:szCs w:val="18"/>
              </w:rPr>
              <w:t xml:space="preserve">    if sl_distance &lt;= 0 or leverage &lt;= 0:</w:t>
            </w:r>
          </w:p>
          <w:p>
            <w:pPr>
              <w:spacing w:after="0" w:line="240"/>
            </w:pPr>
            <w:r>
              <w:rPr>
                <w:rFonts w:ascii="Consolas" w:cs="Consolas" w:eastAsia="Consolas" w:hAnsi="Consolas"/>
                <w:sz w:val="18"/>
                <w:szCs w:val="18"/>
              </w:rPr>
              <w:t xml:space="preserve">        return min_size</w:t>
            </w:r>
          </w:p>
          <w:p>
            <w:pPr>
              <w:spacing w:after="0" w:line="240"/>
            </w:pPr>
            <w:r>
              <w:rPr>
                <w:rFonts w:ascii="Consolas" w:cs="Consolas" w:eastAsia="Consolas" w:hAnsi="Consolas"/>
                <w:sz w:val="18"/>
                <w:szCs w:val="18"/>
              </w:rPr>
              <w:t xml:space="preserve">    size = risk_pct * price / (leverage * sl_distance)</w:t>
            </w:r>
          </w:p>
          <w:p>
            <w:pPr>
              <w:spacing w:after="0" w:line="240"/>
            </w:pPr>
            <w:r>
              <w:rPr>
                <w:rFonts w:ascii="Consolas" w:cs="Consolas" w:eastAsia="Consolas" w:hAnsi="Consolas"/>
                <w:sz w:val="18"/>
                <w:szCs w:val="18"/>
              </w:rPr>
              <w:t xml:space="preserve">    return max(min_size, min(max_size, size))</w:t>
            </w:r>
          </w:p>
        </w:tc>
      </w:tr>
    </w:tbl>
    <w:p>
      <w:pPr>
        <w:spacing w:after="200" w:line="300"/>
        <w:jc w:val="left"/>
      </w:pPr>
      <w:r>
        <w:rPr>
          <w:rFonts w:ascii="Consolas" w:cs="Consolas" w:eastAsia="Consolas" w:hAnsi="Consolas"/>
          <w:b w:val="false"/>
          <w:bCs w:val="false"/>
          <w:i w:val="false"/>
          <w:iCs w:val="false"/>
          <w:sz w:val="20"/>
          <w:szCs w:val="20"/>
        </w:rPr>
        <w:t xml:space="preserve">backtesting.py</w:t>
      </w:r>
      <w:r>
        <w:rPr>
          <w:rFonts w:ascii="Calibri" w:cs="Calibri" w:eastAsia="Calibri" w:hAnsi="Calibri"/>
          <w:sz w:val="22"/>
          <w:szCs w:val="22"/>
        </w:rPr>
        <w:t xml:space="preserve"> converts a </w:t>
      </w:r>
      <w:r>
        <w:rPr>
          <w:rFonts w:ascii="Consolas" w:cs="Consolas" w:eastAsia="Consolas" w:hAnsi="Consolas"/>
          <w:b w:val="false"/>
          <w:bCs w:val="false"/>
          <w:i w:val="false"/>
          <w:iCs w:val="false"/>
          <w:sz w:val="20"/>
          <w:szCs w:val="20"/>
        </w:rPr>
        <w:t xml:space="preserve">(0, 1]</w:t>
      </w:r>
      <w:r>
        <w:rPr>
          <w:rFonts w:ascii="Calibri" w:cs="Calibri" w:eastAsia="Calibri" w:hAnsi="Calibri"/>
          <w:sz w:val="22"/>
          <w:szCs w:val="22"/>
        </w:rPr>
        <w:t xml:space="preserve"> size fraction to whole contract units </w:t>
      </w:r>
      <w:r>
        <w:rPr>
          <w:rFonts w:ascii="Calibri" w:cs="Calibri" w:eastAsia="Calibri" w:hAnsi="Calibri"/>
          <w:sz w:val="22"/>
          <w:szCs w:val="22"/>
        </w:rPr>
        <w:t xml:space="preserve">as </w:t>
      </w:r>
      <w:r>
        <w:rPr>
          <w:rFonts w:ascii="Consolas" w:cs="Consolas" w:eastAsia="Consolas" w:hAnsi="Consolas"/>
          <w:b w:val="false"/>
          <w:bCs w:val="false"/>
          <w:i w:val="false"/>
          <w:iCs w:val="false"/>
          <w:sz w:val="20"/>
          <w:szCs w:val="20"/>
        </w:rPr>
        <w:t xml:space="preserve">units = floor(equity * size * leverage / price)</w:t>
      </w:r>
      <w:r>
        <w:rPr>
          <w:rFonts w:ascii="Calibri" w:cs="Calibri" w:eastAsia="Calibri" w:hAnsi="Calibri"/>
          <w:sz w:val="22"/>
          <w:szCs w:val="22"/>
        </w:rPr>
        <w:t xml:space="preserve">, so the dollar risk if price moves </w:t>
      </w:r>
      <w:r>
        <w:rPr>
          <w:rFonts w:ascii="Calibri" w:cs="Calibri" w:eastAsia="Calibri" w:hAnsi="Calibri"/>
          <w:sz w:val="22"/>
          <w:szCs w:val="22"/>
        </w:rPr>
        <w:t xml:space="preserve">from entry to stop is </w:t>
      </w:r>
      <w:r>
        <w:rPr>
          <w:rFonts w:ascii="Consolas" w:cs="Consolas" w:eastAsia="Consolas" w:hAnsi="Consolas"/>
          <w:b w:val="false"/>
          <w:bCs w:val="false"/>
          <w:i w:val="false"/>
          <w:iCs w:val="false"/>
          <w:sz w:val="20"/>
          <w:szCs w:val="20"/>
        </w:rPr>
        <w:t xml:space="preserve">units * |price - sl| = equity * size * leverage * |price - sl| / price</w:t>
      </w:r>
      <w:r>
        <w:rPr>
          <w:rFonts w:ascii="Calibri" w:cs="Calibri" w:eastAsia="Calibri" w:hAnsi="Calibri"/>
          <w:sz w:val="22"/>
          <w:szCs w:val="22"/>
        </w:rPr>
        <w:t xml:space="preserve">. Setting that equal to </w:t>
      </w:r>
      <w:r>
        <w:rPr>
          <w:rFonts w:ascii="Consolas" w:cs="Consolas" w:eastAsia="Consolas" w:hAnsi="Consolas"/>
          <w:b w:val="false"/>
          <w:bCs w:val="false"/>
          <w:i w:val="false"/>
          <w:iCs w:val="false"/>
          <w:sz w:val="20"/>
          <w:szCs w:val="20"/>
        </w:rPr>
        <w:t xml:space="preserve">risk_pct * equity</w:t>
      </w:r>
      <w:r>
        <w:rPr>
          <w:rFonts w:ascii="Calibri" w:cs="Calibri" w:eastAsia="Calibri" w:hAnsi="Calibri"/>
          <w:sz w:val="22"/>
          <w:szCs w:val="22"/>
        </w:rPr>
        <w:t xml:space="preserve"> and solving for </w:t>
      </w:r>
      <w:r>
        <w:rPr>
          <w:rFonts w:ascii="Consolas" w:cs="Consolas" w:eastAsia="Consolas" w:hAnsi="Consolas"/>
          <w:b w:val="false"/>
          <w:bCs w:val="false"/>
          <w:i w:val="false"/>
          <w:iCs w:val="false"/>
          <w:sz w:val="20"/>
          <w:szCs w:val="20"/>
        </w:rPr>
        <w:t xml:space="preserve">size</w:t>
      </w:r>
      <w:r>
        <w:rPr>
          <w:rFonts w:ascii="Calibri" w:cs="Calibri" w:eastAsia="Calibri" w:hAnsi="Calibri"/>
          <w:sz w:val="22"/>
          <w:szCs w:val="22"/>
        </w:rPr>
        <w:t xml:space="preserve"> gives the formula above — note that </w:t>
      </w:r>
      <w:r>
        <w:rPr>
          <w:rFonts w:ascii="Consolas" w:cs="Consolas" w:eastAsia="Consolas" w:hAnsi="Consolas"/>
          <w:b w:val="false"/>
          <w:bCs w:val="false"/>
          <w:i w:val="false"/>
          <w:iCs w:val="false"/>
          <w:sz w:val="20"/>
          <w:szCs w:val="20"/>
        </w:rPr>
        <w:t xml:space="preserve">price</w:t>
      </w:r>
      <w:r>
        <w:rPr>
          <w:rFonts w:ascii="Calibri" w:cs="Calibri" w:eastAsia="Calibri" w:hAnsi="Calibri"/>
          <w:sz w:val="22"/>
          <w:szCs w:val="22"/>
        </w:rPr>
        <w:t xml:space="preserve"> and </w:t>
      </w:r>
      <w:r>
        <w:rPr>
          <w:rFonts w:ascii="Consolas" w:cs="Consolas" w:eastAsia="Consolas" w:hAnsi="Consolas"/>
          <w:b w:val="false"/>
          <w:bCs w:val="false"/>
          <w:i w:val="false"/>
          <w:iCs w:val="false"/>
          <w:sz w:val="20"/>
          <w:szCs w:val="20"/>
        </w:rPr>
        <w:t xml:space="preserve">leverage</w:t>
      </w:r>
      <w:r>
        <w:rPr>
          <w:rFonts w:ascii="Calibri" w:cs="Calibri" w:eastAsia="Calibri" w:hAnsi="Calibri"/>
          <w:sz w:val="22"/>
          <w:szCs w:val="22"/>
        </w:rPr>
        <w:t xml:space="preserve"> both </w:t>
      </w:r>
      <w:r>
        <w:rPr>
          <w:rFonts w:ascii="Calibri" w:cs="Calibri" w:eastAsia="Calibri" w:hAnsi="Calibri"/>
          <w:sz w:val="22"/>
          <w:szCs w:val="22"/>
        </w:rPr>
        <w:t xml:space="preserve">cancel almost entirely; the size is really just risk tolerance divided by stop distance, scaled by price. </w:t>
      </w:r>
      <w:r>
        <w:rPr>
          <w:rFonts w:ascii="Consolas" w:cs="Consolas" w:eastAsia="Consolas" w:hAnsi="Consolas"/>
          <w:b w:val="false"/>
          <w:bCs w:val="false"/>
          <w:i w:val="false"/>
          <w:iCs w:val="false"/>
          <w:sz w:val="20"/>
          <w:szCs w:val="20"/>
        </w:rPr>
        <w:t xml:space="preserve">leverage</w:t>
      </w:r>
      <w:r>
        <w:rPr>
          <w:rFonts w:ascii="Calibri" w:cs="Calibri" w:eastAsia="Calibri" w:hAnsi="Calibri"/>
          <w:sz w:val="22"/>
          <w:szCs w:val="22"/>
        </w:rPr>
        <w:t xml:space="preserve"> is a required parameter here (not a hidden module constant) specifically so it </w:t>
      </w:r>
      <w:r>
        <w:rPr>
          <w:rFonts w:ascii="Calibri" w:cs="Calibri" w:eastAsia="Calibri" w:hAnsi="Calibri"/>
          <w:sz w:val="22"/>
          <w:szCs w:val="22"/>
        </w:rPr>
        <w:t xml:space="preserve">can't silently drift out of sync with whatever the </w:t>
      </w:r>
      <w:r>
        <w:rPr>
          <w:rFonts w:ascii="Consolas" w:cs="Consolas" w:eastAsia="Consolas" w:hAnsi="Consolas"/>
          <w:b w:val="false"/>
          <w:bCs w:val="false"/>
          <w:i w:val="false"/>
          <w:iCs w:val="false"/>
          <w:sz w:val="20"/>
          <w:szCs w:val="20"/>
        </w:rPr>
        <w:t xml:space="preserve">Backtest()</w:t>
      </w:r>
      <w:r>
        <w:rPr>
          <w:rFonts w:ascii="Calibri" w:cs="Calibri" w:eastAsia="Calibri" w:hAnsi="Calibri"/>
          <w:sz w:val="22"/>
          <w:szCs w:val="22"/>
        </w:rPr>
        <w:t xml:space="preserve"> object is actually </w:t>
      </w:r>
      <w:r>
        <w:rPr>
          <w:rFonts w:ascii="Calibri" w:cs="Calibri" w:eastAsia="Calibri" w:hAnsi="Calibri"/>
          <w:sz w:val="22"/>
          <w:szCs w:val="22"/>
        </w:rPr>
        <w:t xml:space="preserve">configured with — the harness now derives </w:t>
      </w:r>
      <w:r>
        <w:rPr>
          <w:rFonts w:ascii="Consolas" w:cs="Consolas" w:eastAsia="Consolas" w:hAnsi="Consolas"/>
          <w:b w:val="false"/>
          <w:bCs w:val="false"/>
          <w:i w:val="false"/>
          <w:iCs w:val="false"/>
          <w:sz w:val="20"/>
          <w:szCs w:val="20"/>
        </w:rPr>
        <w:t xml:space="preserve">margin=1/leverage</w:t>
      </w:r>
      <w:r>
        <w:rPr>
          <w:rFonts w:ascii="Calibri" w:cs="Calibri" w:eastAsia="Calibri" w:hAnsi="Calibri"/>
          <w:sz w:val="22"/>
          <w:szCs w:val="22"/>
        </w:rPr>
        <w:t xml:space="preserve"> directly from the </w:t>
      </w:r>
      <w:r>
        <w:rPr>
          <w:rFonts w:ascii="Calibri" w:cs="Calibri" w:eastAsia="Calibri" w:hAnsi="Calibri"/>
          <w:sz w:val="22"/>
          <w:szCs w:val="22"/>
        </w:rPr>
        <w:t xml:space="preserve">strategy class's own </w:t>
      </w:r>
      <w:r>
        <w:rPr>
          <w:rFonts w:ascii="Consolas" w:cs="Consolas" w:eastAsia="Consolas" w:hAnsi="Consolas"/>
          <w:b w:val="false"/>
          <w:bCs w:val="false"/>
          <w:i w:val="false"/>
          <w:iCs w:val="false"/>
          <w:sz w:val="20"/>
          <w:szCs w:val="20"/>
        </w:rPr>
        <w:t xml:space="preserve">leverage</w:t>
      </w:r>
      <w:r>
        <w:rPr>
          <w:rFonts w:ascii="Calibri" w:cs="Calibri" w:eastAsia="Calibri" w:hAnsi="Calibri"/>
          <w:sz w:val="22"/>
          <w:szCs w:val="22"/>
        </w:rPr>
        <w:t xml:space="preserve"> attribute for the same reason.</w:t>
      </w:r>
    </w:p>
    <w:p>
      <w:pPr>
        <w:pStyle w:val="Heading2"/>
        <w:spacing w:after="160" w:before="360"/>
      </w:pPr>
      <w:r>
        <w:t xml:space="preserve">8.2 The whole-unit floor bug — a real lesson in position sizing</w:t>
      </w:r>
    </w:p>
    <w:p>
      <w:pPr>
        <w:spacing w:after="200" w:line="300"/>
        <w:jc w:val="left"/>
      </w:pPr>
      <w:r>
        <w:rPr>
          <w:rFonts w:ascii="Calibri" w:cs="Calibri" w:eastAsia="Calibri" w:hAnsi="Calibri"/>
          <w:sz w:val="22"/>
          <w:szCs w:val="22"/>
        </w:rPr>
        <w:t xml:space="preserve">The single most consequential bug found while building this system. </w:t>
      </w:r>
      <w:r>
        <w:rPr>
          <w:rFonts w:ascii="Consolas" w:cs="Consolas" w:eastAsia="Consolas" w:hAnsi="Consolas"/>
          <w:b w:val="false"/>
          <w:bCs w:val="false"/>
          <w:i w:val="false"/>
          <w:iCs w:val="false"/>
          <w:sz w:val="20"/>
          <w:szCs w:val="20"/>
        </w:rPr>
        <w:t xml:space="preserve">backtesting.py</w:t>
      </w:r>
      <w:r>
        <w:rPr>
          <w:rFonts w:ascii="Calibri" w:cs="Calibri" w:eastAsia="Calibri" w:hAnsi="Calibri"/>
          <w:sz w:val="22"/>
          <w:szCs w:val="22"/>
        </w:rPr>
        <w:t xml:space="preserve"> only trades whole units — no fractional contracts. Since </w:t>
      </w:r>
      <w:r>
        <w:rPr>
          <w:rFonts w:ascii="Consolas" w:cs="Consolas" w:eastAsia="Consolas" w:hAnsi="Consolas"/>
          <w:b w:val="false"/>
          <w:bCs w:val="false"/>
          <w:i w:val="false"/>
          <w:iCs w:val="false"/>
          <w:sz w:val="20"/>
          <w:szCs w:val="20"/>
        </w:rPr>
        <w:t xml:space="preserve">units = floor(cash * risk_pct / sl_distance)</w:t>
      </w:r>
      <w:r>
        <w:rPr>
          <w:rFonts w:ascii="Calibri" w:cs="Calibri" w:eastAsia="Calibri" w:hAnsi="Calibri"/>
          <w:sz w:val="22"/>
          <w:szCs w:val="22"/>
        </w:rPr>
        <w:t xml:space="preserve"> (price and leverage cancel out of that formula almost entirely), a fixed </w:t>
      </w:r>
      <w:r>
        <w:rPr>
          <w:rFonts w:ascii="Consolas" w:cs="Consolas" w:eastAsia="Consolas" w:hAnsi="Consolas"/>
          <w:b w:val="false"/>
          <w:bCs w:val="false"/>
          <w:i w:val="false"/>
          <w:iCs w:val="false"/>
          <w:sz w:val="20"/>
          <w:szCs w:val="20"/>
        </w:rPr>
        <w:t xml:space="preserve">cash=25,000</w:t>
      </w:r>
      <w:r>
        <w:rPr>
          <w:rFonts w:ascii="Calibri" w:cs="Calibri" w:eastAsia="Calibri" w:hAnsi="Calibri"/>
          <w:sz w:val="22"/>
          <w:szCs w:val="22"/>
        </w:rPr>
        <w:t xml:space="preserve"> meant that once US30's price grew past the mid-$20,000s over the backtest period, any setup with a stop wider </w:t>
      </w:r>
      <w:r>
        <w:rPr>
          <w:rFonts w:ascii="Calibri" w:cs="Calibri" w:eastAsia="Calibri" w:hAnsi="Calibri"/>
          <w:sz w:val="22"/>
          <w:szCs w:val="22"/>
        </w:rPr>
        <w:t xml:space="preserve">than roughly $250 silently rounded down to 0 units — the trade simply never executed, with no error and no </w:t>
      </w:r>
      <w:r>
        <w:rPr>
          <w:rFonts w:ascii="Calibri" w:cs="Calibri" w:eastAsia="Calibri" w:hAnsi="Calibri"/>
          <w:sz w:val="22"/>
          <w:szCs w:val="22"/>
        </w:rPr>
        <w:t xml:space="preserve">warning printed anywhere.</w:t>
      </w:r>
    </w:p>
    <w:p>
      <w:pPr>
        <w:spacing w:after="200" w:line="300"/>
        <w:jc w:val="left"/>
      </w:pPr>
      <w:r>
        <w:rPr>
          <w:rFonts w:ascii="Consolas" w:cs="Consolas" w:eastAsia="Consolas" w:hAnsi="Consolas"/>
          <w:b w:val="false"/>
          <w:bCs w:val="false"/>
          <w:i w:val="false"/>
          <w:iCs w:val="false"/>
          <w:sz w:val="20"/>
          <w:szCs w:val="20"/>
        </w:rPr>
        <w:t xml:space="preserve">LiquiditySweepStrategy</w:t>
      </w:r>
      <w:r>
        <w:rPr>
          <w:rFonts w:ascii="Calibri" w:cs="Calibri" w:eastAsia="Calibri" w:hAnsi="Calibri"/>
          <w:sz w:val="22"/>
          <w:szCs w:val="22"/>
        </w:rPr>
        <w:t xml:space="preserve">, whose stops are structural/pivot-based (and therefore typically </w:t>
      </w:r>
      <w:r>
        <w:rPr>
          <w:rFonts w:ascii="Calibri" w:cs="Calibri" w:eastAsia="Calibri" w:hAnsi="Calibri"/>
          <w:sz w:val="22"/>
          <w:szCs w:val="22"/>
        </w:rPr>
        <w:t xml:space="preserve">wider than the other strategies' ATR-based stops), lost </w:t>
      </w:r>
      <w:r>
        <w:rPr>
          <w:rFonts w:ascii="Calibri" w:cs="Calibri" w:eastAsia="Calibri" w:hAnsi="Calibri"/>
          <w:b/>
          <w:bCs/>
          <w:i w:val="false"/>
          <w:iCs w:val="false"/>
          <w:sz w:val="22"/>
          <w:szCs w:val="22"/>
        </w:rPr>
        <w:t xml:space="preserve">74%</w:t>
      </w:r>
      <w:r>
        <w:rPr>
          <w:rFonts w:ascii="Calibri" w:cs="Calibri" w:eastAsia="Calibri" w:hAnsi="Calibri"/>
          <w:sz w:val="22"/>
          <w:szCs w:val="22"/>
        </w:rPr>
        <w:t xml:space="preserve"> of its trade count to this </w:t>
      </w:r>
      <w:r>
        <w:rPr>
          <w:rFonts w:ascii="Calibri" w:cs="Calibri" w:eastAsia="Calibri" w:hAnsi="Calibri"/>
          <w:sz w:val="22"/>
          <w:szCs w:val="22"/>
        </w:rPr>
        <w:t xml:space="preserve">(50 trades down to 13) and stopped trading entirely after March 2024 — a silent, gradual death that would be </w:t>
      </w:r>
      <w:r>
        <w:rPr>
          <w:rFonts w:ascii="Calibri" w:cs="Calibri" w:eastAsia="Calibri" w:hAnsi="Calibri"/>
          <w:sz w:val="22"/>
          <w:szCs w:val="22"/>
        </w:rPr>
        <w:t xml:space="preserve">very easy to mistake for "the strategy stopped finding setups" rather than "the strategy's trades are being </w:t>
      </w:r>
      <w:r>
        <w:rPr>
          <w:rFonts w:ascii="Calibri" w:cs="Calibri" w:eastAsia="Calibri" w:hAnsi="Calibri"/>
          <w:sz w:val="22"/>
          <w:szCs w:val="22"/>
        </w:rPr>
        <w:t xml:space="preserve">rejected by an arithmetic floor." </w:t>
      </w:r>
      <w:r>
        <w:rPr>
          <w:rFonts w:ascii="Consolas" w:cs="Consolas" w:eastAsia="Consolas" w:hAnsi="Consolas"/>
          <w:b w:val="false"/>
          <w:bCs w:val="false"/>
          <w:i w:val="false"/>
          <w:iCs w:val="false"/>
          <w:sz w:val="20"/>
          <w:szCs w:val="20"/>
        </w:rPr>
        <w:t xml:space="preserve">ConfluenceStrategy</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RegimeConfluenceStrategy</w:t>
      </w:r>
      <w:r>
        <w:rPr>
          <w:rFonts w:ascii="Calibri" w:cs="Calibri" w:eastAsia="Calibri" w:hAnsi="Calibri"/>
          <w:sz w:val="22"/>
          <w:szCs w:val="22"/>
        </w:rPr>
        <w:t xml:space="preserve"> each lost roughly 23% of their trades to the same cause; Gold was essentially unaffected, since its price </w:t>
      </w:r>
      <w:r>
        <w:rPr>
          <w:rFonts w:ascii="Calibri" w:cs="Calibri" w:eastAsia="Calibri" w:hAnsi="Calibri"/>
          <w:sz w:val="22"/>
          <w:szCs w:val="22"/>
        </w:rPr>
        <w:t xml:space="preserve">never approached the $25k threshold. The fix was to raise the walk-forward harness's default cash from </w:t>
      </w:r>
      <w:r>
        <w:rPr>
          <w:rFonts w:ascii="Calibri" w:cs="Calibri" w:eastAsia="Calibri" w:hAnsi="Calibri"/>
          <w:sz w:val="22"/>
          <w:szCs w:val="22"/>
        </w:rPr>
        <w:t xml:space="preserve">25,000 to </w:t>
      </w:r>
      <w:r>
        <w:rPr>
          <w:rFonts w:ascii="Calibri" w:cs="Calibri" w:eastAsia="Calibri" w:hAnsi="Calibri"/>
          <w:b/>
          <w:bCs/>
          <w:i w:val="false"/>
          <w:iCs w:val="false"/>
          <w:sz w:val="22"/>
          <w:szCs w:val="22"/>
        </w:rPr>
        <w:t xml:space="preserve">100,000</w:t>
      </w:r>
      <w:r>
        <w:rPr>
          <w:rFonts w:ascii="Calibri" w:cs="Calibri" w:eastAsia="Calibri" w:hAnsi="Calibri"/>
          <w:sz w:val="22"/>
          <w:szCs w:val="22"/>
        </w:rPr>
        <w:t xml:space="preserve"> — verified by confirming trade counts recovered to at least their </w:t>
      </w:r>
      <w:r>
        <w:rPr>
          <w:rFonts w:ascii="Calibri" w:cs="Calibri" w:eastAsia="Calibri" w:hAnsi="Calibri"/>
          <w:sz w:val="22"/>
          <w:szCs w:val="22"/>
        </w:rPr>
        <w:t xml:space="preserve">pre-Layer-5 levels across the full history, and that $150k/$250k didn't move the numbers any further (i.e. </w:t>
      </w:r>
      <w:r>
        <w:rPr>
          <w:rFonts w:ascii="Calibri" w:cs="Calibri" w:eastAsia="Calibri" w:hAnsi="Calibri"/>
          <w:sz w:val="22"/>
          <w:szCs w:val="22"/>
        </w:rPr>
        <w:t xml:space="preserve">$100k isn't an arbitrary round number, it's past the point where the effect saturates).</w:t>
      </w:r>
    </w:p>
    <w:p>
      <w:pPr>
        <w:spacing w:after="200" w:line="300"/>
        <w:jc w:val="left"/>
      </w:pPr>
      <w:r>
        <w:rPr>
          <w:rFonts w:ascii="Calibri" w:cs="Calibri" w:eastAsia="Calibri" w:hAnsi="Calibri"/>
          <w:b/>
          <w:bCs/>
          <w:i w:val="false"/>
          <w:iCs w:val="false"/>
          <w:sz w:val="22"/>
          <w:szCs w:val="22"/>
        </w:rPr>
        <w:t xml:space="preserve">The takeaway to carry forward if you rebuild this yourself: </w:t>
      </w:r>
      <w:r>
        <w:rPr>
          <w:rFonts w:ascii="Calibri" w:cs="Calibri" w:eastAsia="Calibri" w:hAnsi="Calibri"/>
          <w:sz w:val="22"/>
          <w:szCs w:val="22"/>
        </w:rPr>
        <w:t xml:space="preserve">any backtesting library that only trades whole contract units interacts with risk-based position sizing in a </w:t>
      </w:r>
      <w:r>
        <w:rPr>
          <w:rFonts w:ascii="Calibri" w:cs="Calibri" w:eastAsia="Calibri" w:hAnsi="Calibri"/>
          <w:sz w:val="22"/>
          <w:szCs w:val="22"/>
        </w:rPr>
        <w:t xml:space="preserve">way that can silently discard trades once account size and instrument price are in the wrong ratio to each </w:t>
      </w:r>
      <w:r>
        <w:rPr>
          <w:rFonts w:ascii="Calibri" w:cs="Calibri" w:eastAsia="Calibri" w:hAnsi="Calibri"/>
          <w:sz w:val="22"/>
          <w:szCs w:val="22"/>
        </w:rPr>
        <w:t xml:space="preserve">other. This is not specific to this codebase or to </w:t>
      </w:r>
      <w:r>
        <w:rPr>
          <w:rFonts w:ascii="Consolas" w:cs="Consolas" w:eastAsia="Consolas" w:hAnsi="Consolas"/>
          <w:b w:val="false"/>
          <w:bCs w:val="false"/>
          <w:i w:val="false"/>
          <w:iCs w:val="false"/>
          <w:sz w:val="20"/>
          <w:szCs w:val="20"/>
        </w:rPr>
        <w:t xml:space="preserve">backtesting.py</w:t>
      </w:r>
      <w:r>
        <w:rPr>
          <w:rFonts w:ascii="Calibri" w:cs="Calibri" w:eastAsia="Calibri" w:hAnsi="Calibri"/>
          <w:sz w:val="22"/>
          <w:szCs w:val="22"/>
        </w:rPr>
        <w:t xml:space="preserve"> — it's a property of </w:t>
      </w:r>
      <w:r>
        <w:rPr>
          <w:rFonts w:ascii="Calibri" w:cs="Calibri" w:eastAsia="Calibri" w:hAnsi="Calibri"/>
          <w:sz w:val="22"/>
          <w:szCs w:val="22"/>
        </w:rPr>
        <w:t xml:space="preserve">whole-unit position sizing generally, and it is worth checking for explicitly (trade counts before/after a </w:t>
      </w:r>
      <w:r>
        <w:rPr>
          <w:rFonts w:ascii="Calibri" w:cs="Calibri" w:eastAsia="Calibri" w:hAnsi="Calibri"/>
          <w:sz w:val="22"/>
          <w:szCs w:val="22"/>
        </w:rPr>
        <w:t xml:space="preserve">sizing change, not just returns) in any system built the same way.</w:t>
      </w:r>
    </w:p>
    <w:p>
      <w:pPr>
        <w:pStyle w:val="Heading1"/>
        <w:spacing w:after="240" w:before="480"/>
      </w:pPr>
      <w:r>
        <w:t xml:space="preserve">9. Layer 6 — Risk Overlay</w:t>
      </w:r>
    </w:p>
    <w:p>
      <w:pPr>
        <w:spacing w:after="200" w:line="300"/>
        <w:jc w:val="left"/>
      </w:pPr>
      <w:r>
        <w:rPr>
          <w:rFonts w:ascii="Calibri" w:cs="Calibri" w:eastAsia="Calibri" w:hAnsi="Calibri"/>
          <w:b/>
          <w:bCs/>
          <w:i w:val="false"/>
          <w:iCs w:val="false"/>
          <w:sz w:val="22"/>
          <w:szCs w:val="22"/>
        </w:rPr>
        <w:t xml:space="preserve">File: </w:t>
      </w:r>
      <w:r>
        <w:rPr>
          <w:rFonts w:ascii="Consolas" w:cs="Consolas" w:eastAsia="Consolas" w:hAnsi="Consolas"/>
          <w:b w:val="false"/>
          <w:bCs w:val="false"/>
          <w:i w:val="false"/>
          <w:iCs w:val="false"/>
          <w:sz w:val="20"/>
          <w:szCs w:val="20"/>
        </w:rPr>
        <w:t xml:space="preserve">trader/l6_risk.py</w:t>
      </w:r>
      <w:r>
        <w:rPr>
          <w:rFonts w:ascii="Calibri" w:cs="Calibri" w:eastAsia="Calibri" w:hAnsi="Calibri"/>
          <w:sz w:val="22"/>
          <w:szCs w:val="22"/>
        </w:rPr>
        <w:t xml:space="preserve">. One mechanism: a circuit breaker that forces a </w:t>
      </w:r>
      <w:r>
        <w:rPr>
          <w:rFonts w:ascii="Calibri" w:cs="Calibri" w:eastAsia="Calibri" w:hAnsi="Calibri"/>
          <w:sz w:val="22"/>
          <w:szCs w:val="22"/>
        </w:rPr>
        <w:t xml:space="preserve">cooldown after a string of consecutive losing trades, extracted into a mixin (</w:t>
      </w:r>
      <w:r>
        <w:rPr>
          <w:rFonts w:ascii="Consolas" w:cs="Consolas" w:eastAsia="Consolas" w:hAnsi="Consolas"/>
          <w:b w:val="false"/>
          <w:bCs w:val="false"/>
          <w:i w:val="false"/>
          <w:iCs w:val="false"/>
          <w:sz w:val="20"/>
          <w:szCs w:val="20"/>
        </w:rPr>
        <w:t xml:space="preserve">CircuitBreakerMixin</w:t>
      </w:r>
      <w:r>
        <w:rPr>
          <w:rFonts w:ascii="Calibri" w:cs="Calibri" w:eastAsia="Calibri" w:hAnsi="Calibri"/>
          <w:sz w:val="22"/>
          <w:szCs w:val="22"/>
        </w:rPr>
        <w:t xml:space="preserve">) so every Layer 4 strategy shares one implementation instead of reimplementing it (or, as was the case for </w:t>
      </w:r>
      <w:r>
        <w:rPr>
          <w:rFonts w:ascii="Consolas" w:cs="Consolas" w:eastAsia="Consolas" w:hAnsi="Consolas"/>
          <w:b w:val="false"/>
          <w:bCs w:val="false"/>
          <w:i w:val="false"/>
          <w:iCs w:val="false"/>
          <w:sz w:val="20"/>
          <w:szCs w:val="20"/>
        </w:rPr>
        <w:t xml:space="preserve">LiquiditySweepStrategy</w:t>
      </w:r>
      <w:r>
        <w:rPr>
          <w:rFonts w:ascii="Calibri" w:cs="Calibri" w:eastAsia="Calibri" w:hAnsi="Calibri"/>
          <w:sz w:val="22"/>
          <w:szCs w:val="22"/>
        </w:rPr>
        <w:t xml:space="preserve"> before this extraction, simply not having one at all).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class CircuitBreakerMixin:</w:t>
            </w:r>
          </w:p>
          <w:p>
            <w:pPr>
              <w:spacing w:after="0" w:line="240"/>
            </w:pPr>
            <w:r>
              <w:rPr>
                <w:rFonts w:ascii="Consolas" w:cs="Consolas" w:eastAsia="Consolas" w:hAnsi="Consolas"/>
                <w:sz w:val="18"/>
                <w:szCs w:val="18"/>
              </w:rPr>
              <w:t xml:space="preserve">    max_consecutive_losses = 3</w:t>
            </w:r>
          </w:p>
          <w:p>
            <w:pPr>
              <w:spacing w:after="0" w:line="240"/>
            </w:pPr>
            <w:r>
              <w:rPr>
                <w:rFonts w:ascii="Consolas" w:cs="Consolas" w:eastAsia="Consolas" w:hAnsi="Consolas"/>
                <w:sz w:val="18"/>
                <w:szCs w:val="18"/>
              </w:rPr>
              <w:t xml:space="preserve">    cooldown_bars = 20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_cb_update(self):</w:t>
            </w:r>
          </w:p>
          <w:p>
            <w:pPr>
              <w:spacing w:after="0" w:line="240"/>
            </w:pPr>
            <w:r>
              <w:rPr>
                <w:rFonts w:ascii="Consolas" w:cs="Consolas" w:eastAsia="Consolas" w:hAnsi="Consolas"/>
                <w:sz w:val="18"/>
                <w:szCs w:val="18"/>
              </w:rPr>
              <w:t xml:space="preserve">        closed = self.closed_trades</w:t>
            </w:r>
          </w:p>
          <w:p>
            <w:pPr>
              <w:spacing w:after="0" w:line="240"/>
            </w:pPr>
            <w:r>
              <w:rPr>
                <w:rFonts w:ascii="Consolas" w:cs="Consolas" w:eastAsia="Consolas" w:hAnsi="Consolas"/>
                <w:sz w:val="18"/>
                <w:szCs w:val="18"/>
              </w:rPr>
              <w:t xml:space="preserve">        if len(closed) &gt; self._cb_last_closed_count:</w:t>
            </w:r>
          </w:p>
          <w:p>
            <w:pPr>
              <w:spacing w:after="0" w:line="240"/>
            </w:pPr>
            <w:r>
              <w:rPr>
                <w:rFonts w:ascii="Consolas" w:cs="Consolas" w:eastAsia="Consolas" w:hAnsi="Consolas"/>
                <w:sz w:val="18"/>
                <w:szCs w:val="18"/>
              </w:rPr>
              <w:t xml:space="preserve">            for t in closed[self._cb_last_closed_count:]:</w:t>
            </w:r>
          </w:p>
          <w:p>
            <w:pPr>
              <w:spacing w:after="0" w:line="240"/>
            </w:pPr>
            <w:r>
              <w:rPr>
                <w:rFonts w:ascii="Consolas" w:cs="Consolas" w:eastAsia="Consolas" w:hAnsi="Consolas"/>
                <w:sz w:val="18"/>
                <w:szCs w:val="18"/>
              </w:rPr>
              <w:t xml:space="preserve">                if t.pl &lt; 0:</w:t>
            </w:r>
          </w:p>
          <w:p>
            <w:pPr>
              <w:spacing w:after="0" w:line="240"/>
            </w:pPr>
            <w:r>
              <w:rPr>
                <w:rFonts w:ascii="Consolas" w:cs="Consolas" w:eastAsia="Consolas" w:hAnsi="Consolas"/>
                <w:sz w:val="18"/>
                <w:szCs w:val="18"/>
              </w:rPr>
              <w:t xml:space="preserve">                    self._cb_consecutive_losses += 1</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self._cb_consecutive_losses = 0</w:t>
            </w:r>
          </w:p>
          <w:p>
            <w:pPr>
              <w:spacing w:after="0" w:line="240"/>
            </w:pPr>
            <w:r>
              <w:rPr>
                <w:rFonts w:ascii="Consolas" w:cs="Consolas" w:eastAsia="Consolas" w:hAnsi="Consolas"/>
                <w:sz w:val="18"/>
                <w:szCs w:val="18"/>
              </w:rPr>
              <w:t xml:space="preserve">            self._cb_last_closed_count = len(closed)</w:t>
            </w:r>
          </w:p>
          <w:p>
            <w:pPr>
              <w:spacing w:after="0" w:line="240"/>
            </w:pPr>
            <w:r>
              <w:rPr>
                <w:rFonts w:ascii="Consolas" w:cs="Consolas" w:eastAsia="Consolas" w:hAnsi="Consolas"/>
                <w:sz w:val="18"/>
                <w:szCs w:val="18"/>
              </w:rPr>
              <w:t xml:space="preserve">            if self._cb_consecutive_losses &gt;= self.max_consecutive_losses:</w:t>
            </w:r>
          </w:p>
          <w:p>
            <w:pPr>
              <w:spacing w:after="0" w:line="240"/>
            </w:pPr>
            <w:r>
              <w:rPr>
                <w:rFonts w:ascii="Consolas" w:cs="Consolas" w:eastAsia="Consolas" w:hAnsi="Consolas"/>
                <w:sz w:val="18"/>
                <w:szCs w:val="18"/>
              </w:rPr>
              <w:t xml:space="preserve">                self._cb_cooldown_until_bar = len(self.data) + self.cooldown_bars</w:t>
            </w:r>
          </w:p>
          <w:p>
            <w:pPr>
              <w:spacing w:after="0" w:line="240"/>
            </w:pPr>
            <w:r>
              <w:rPr>
                <w:rFonts w:ascii="Consolas" w:cs="Consolas" w:eastAsia="Consolas" w:hAnsi="Consolas"/>
                <w:sz w:val="18"/>
                <w:szCs w:val="18"/>
              </w:rPr>
              <w:t xml:space="preserve">                self._cb_consecutive_losses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_cb_in_cooldown(self):</w:t>
            </w:r>
          </w:p>
          <w:p>
            <w:pPr>
              <w:spacing w:after="0" w:line="240"/>
            </w:pPr>
            <w:r>
              <w:rPr>
                <w:rFonts w:ascii="Consolas" w:cs="Consolas" w:eastAsia="Consolas" w:hAnsi="Consolas"/>
                <w:sz w:val="18"/>
                <w:szCs w:val="18"/>
              </w:rPr>
              <w:t xml:space="preserve">        return len(self.data) &lt; self._cb_cooldown_until_bar</w:t>
            </w:r>
          </w:p>
        </w:tc>
      </w:tr>
    </w:tbl>
    <w:p>
      <w:pPr>
        <w:spacing w:after="200" w:line="300"/>
        <w:jc w:val="left"/>
      </w:pPr>
      <w:r>
        <w:rPr>
          <w:rFonts w:ascii="Calibri" w:cs="Calibri" w:eastAsia="Calibri" w:hAnsi="Calibri"/>
          <w:sz w:val="22"/>
          <w:szCs w:val="22"/>
        </w:rPr>
        <w:t xml:space="preserve">A strategy calls </w:t>
      </w:r>
      <w:r>
        <w:rPr>
          <w:rFonts w:ascii="Consolas" w:cs="Consolas" w:eastAsia="Consolas" w:hAnsi="Consolas"/>
          <w:b w:val="false"/>
          <w:bCs w:val="false"/>
          <w:i w:val="false"/>
          <w:iCs w:val="false"/>
          <w:sz w:val="20"/>
          <w:szCs w:val="20"/>
        </w:rPr>
        <w:t xml:space="preserve">_cb_init()</w:t>
      </w:r>
      <w:r>
        <w:rPr>
          <w:rFonts w:ascii="Calibri" w:cs="Calibri" w:eastAsia="Calibri" w:hAnsi="Calibri"/>
          <w:sz w:val="22"/>
          <w:szCs w:val="22"/>
        </w:rPr>
        <w:t xml:space="preserve"> once from its own </w:t>
      </w:r>
      <w:r>
        <w:rPr>
          <w:rFonts w:ascii="Consolas" w:cs="Consolas" w:eastAsia="Consolas" w:hAnsi="Consolas"/>
          <w:b w:val="false"/>
          <w:bCs w:val="false"/>
          <w:i w:val="false"/>
          <w:iCs w:val="false"/>
          <w:sz w:val="20"/>
          <w:szCs w:val="20"/>
        </w:rPr>
        <w:t xml:space="preserve">init()</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rPr>
        <w:t xml:space="preserve">_cb_update()</w:t>
      </w:r>
      <w:r>
        <w:rPr>
          <w:rFonts w:ascii="Calibri" w:cs="Calibri" w:eastAsia="Calibri" w:hAnsi="Calibri"/>
          <w:sz w:val="22"/>
          <w:szCs w:val="22"/>
        </w:rPr>
        <w:t xml:space="preserve"> once per bar at the top of </w:t>
      </w:r>
      <w:r>
        <w:rPr>
          <w:rFonts w:ascii="Consolas" w:cs="Consolas" w:eastAsia="Consolas" w:hAnsi="Consolas"/>
          <w:b w:val="false"/>
          <w:bCs w:val="false"/>
          <w:i w:val="false"/>
          <w:iCs w:val="false"/>
          <w:sz w:val="20"/>
          <w:szCs w:val="20"/>
        </w:rPr>
        <w:t xml:space="preserve">next()</w:t>
      </w:r>
      <w:r>
        <w:rPr>
          <w:rFonts w:ascii="Calibri" w:cs="Calibri" w:eastAsia="Calibri" w:hAnsi="Calibri"/>
          <w:sz w:val="22"/>
          <w:szCs w:val="22"/>
        </w:rPr>
        <w:t xml:space="preserve">, and checks </w:t>
      </w:r>
      <w:r>
        <w:rPr>
          <w:rFonts w:ascii="Consolas" w:cs="Consolas" w:eastAsia="Consolas" w:hAnsi="Consolas"/>
          <w:b w:val="false"/>
          <w:bCs w:val="false"/>
          <w:i w:val="false"/>
          <w:iCs w:val="false"/>
          <w:sz w:val="20"/>
          <w:szCs w:val="20"/>
        </w:rPr>
        <w:t xml:space="preserve">_cb_in_cooldown()</w:t>
      </w:r>
      <w:r>
        <w:rPr>
          <w:rFonts w:ascii="Calibri" w:cs="Calibri" w:eastAsia="Calibri" w:hAnsi="Calibri"/>
          <w:sz w:val="22"/>
          <w:szCs w:val="22"/>
        </w:rPr>
        <w:t xml:space="preserve"> before allowing a new entry (existing positions can still be managed/exited </w:t>
      </w:r>
      <w:r>
        <w:rPr>
          <w:rFonts w:ascii="Calibri" w:cs="Calibri" w:eastAsia="Calibri" w:hAnsi="Calibri"/>
          <w:sz w:val="22"/>
          <w:szCs w:val="22"/>
        </w:rPr>
        <w:t xml:space="preserve">during a cooldown — only new entries are blocked). Default: 3 consecutive losses triggers a 20-bar pause. </w:t>
      </w:r>
      <w:r>
        <w:rPr>
          <w:rFonts w:ascii="Calibri" w:cs="Calibri" w:eastAsia="Calibri" w:hAnsi="Calibri"/>
          <w:sz w:val="22"/>
          <w:szCs w:val="22"/>
        </w:rPr>
        <w:t xml:space="preserve">Wired into all three Layer 4 strategies, and confirmed — not just present but </w:t>
      </w:r>
      <w:r>
        <w:rPr>
          <w:rFonts w:ascii="Calibri" w:cs="Calibri" w:eastAsia="Calibri" w:hAnsi="Calibri"/>
          <w:b w:val="false"/>
          <w:bCs w:val="false"/>
          <w:i/>
          <w:iCs/>
          <w:sz w:val="22"/>
          <w:szCs w:val="22"/>
        </w:rPr>
        <w:t xml:space="preserve">actually engaging</w:t>
      </w:r>
      <w:r>
        <w:rPr>
          <w:rFonts w:ascii="Calibri" w:cs="Calibri" w:eastAsia="Calibri" w:hAnsi="Calibri"/>
          <w:sz w:val="22"/>
          <w:szCs w:val="22"/>
        </w:rPr>
        <w:t xml:space="preserve"> — for all three strategies across both instruments during validation.</w:t>
      </w:r>
    </w:p>
    <w:p>
      <w:pPr>
        <w:spacing w:after="200" w:line="300"/>
        <w:jc w:val="left"/>
      </w:pPr>
      <w:r>
        <w:rPr>
          <w:rFonts w:ascii="Calibri" w:cs="Calibri" w:eastAsia="Calibri" w:hAnsi="Calibri"/>
          <w:sz w:val="22"/>
          <w:szCs w:val="22"/>
        </w:rPr>
        <w:t xml:space="preserve">Layer 7 has a second, independent implementation of the same policy for live trading — </w:t>
      </w:r>
      <w:r>
        <w:rPr>
          <w:rFonts w:ascii="Consolas" w:cs="Consolas" w:eastAsia="Consolas" w:hAnsi="Consolas"/>
          <w:b w:val="false"/>
          <w:bCs w:val="false"/>
          <w:i w:val="false"/>
          <w:iCs w:val="false"/>
          <w:sz w:val="20"/>
          <w:szCs w:val="20"/>
        </w:rPr>
        <w:t xml:space="preserve">LiveCircuitBreaker</w:t>
      </w:r>
      <w:r>
        <w:rPr>
          <w:rFonts w:ascii="Calibri" w:cs="Calibri" w:eastAsia="Calibri" w:hAnsi="Calibri"/>
          <w:sz w:val="22"/>
          <w:szCs w:val="22"/>
        </w:rPr>
        <w:t xml:space="preserve"> — since there is no backtest engine's </w:t>
      </w:r>
      <w:r>
        <w:rPr>
          <w:rFonts w:ascii="Consolas" w:cs="Consolas" w:eastAsia="Consolas" w:hAnsi="Consolas"/>
          <w:b w:val="false"/>
          <w:bCs w:val="false"/>
          <w:i w:val="false"/>
          <w:iCs w:val="false"/>
          <w:sz w:val="20"/>
          <w:szCs w:val="20"/>
        </w:rPr>
        <w:t xml:space="preserve">self.closed_trades</w:t>
      </w:r>
      <w:r>
        <w:rPr>
          <w:rFonts w:ascii="Calibri" w:cs="Calibri" w:eastAsia="Calibri" w:hAnsi="Calibri"/>
          <w:sz w:val="22"/>
          <w:szCs w:val="22"/>
        </w:rPr>
        <w:t xml:space="preserve"> to read from live; it sources </w:t>
      </w:r>
      <w:r>
        <w:rPr>
          <w:rFonts w:ascii="Calibri" w:cs="Calibri" w:eastAsia="Calibri" w:hAnsi="Calibri"/>
          <w:sz w:val="22"/>
          <w:szCs w:val="22"/>
        </w:rPr>
        <w:t xml:space="preserve">the same N-losses-in-a-row logic from MT5's own deal history instead. See Section 10.4 for the real bug this </w:t>
      </w:r>
      <w:r>
        <w:rPr>
          <w:rFonts w:ascii="Calibri" w:cs="Calibri" w:eastAsia="Calibri" w:hAnsi="Calibri"/>
          <w:sz w:val="22"/>
          <w:szCs w:val="22"/>
        </w:rPr>
        <w:t xml:space="preserve">version had that the backtest version structurally could not.</w:t>
      </w:r>
    </w:p>
    <w:p>
      <w:pPr>
        <w:pStyle w:val="Heading1"/>
        <w:spacing w:after="240" w:before="480"/>
      </w:pPr>
      <w:r>
        <w:t xml:space="preserve">10. Layer 7 — Execution</w:t>
      </w:r>
    </w:p>
    <w:p>
      <w:pPr>
        <w:spacing w:after="200" w:line="300"/>
        <w:jc w:val="left"/>
      </w:pPr>
      <w:r>
        <w:rPr>
          <w:rFonts w:ascii="Calibri" w:cs="Calibri" w:eastAsia="Calibri" w:hAnsi="Calibri"/>
          <w:b/>
          <w:bCs/>
          <w:i w:val="false"/>
          <w:iCs w:val="false"/>
          <w:sz w:val="22"/>
          <w:szCs w:val="22"/>
        </w:rPr>
        <w:t xml:space="preserve">Directory: </w:t>
      </w:r>
      <w:r>
        <w:rPr>
          <w:rFonts w:ascii="Consolas" w:cs="Consolas" w:eastAsia="Consolas" w:hAnsi="Consolas"/>
          <w:b w:val="false"/>
          <w:bCs w:val="false"/>
          <w:i w:val="false"/>
          <w:iCs w:val="false"/>
          <w:sz w:val="20"/>
          <w:szCs w:val="20"/>
        </w:rPr>
        <w:t xml:space="preserve">trader/l7_execution/</w:t>
      </w:r>
      <w:r>
        <w:rPr>
          <w:rFonts w:ascii="Calibri" w:cs="Calibri" w:eastAsia="Calibri" w:hAnsi="Calibri"/>
          <w:sz w:val="22"/>
          <w:szCs w:val="22"/>
        </w:rPr>
        <w:t xml:space="preserve">. Windows-only, since it wraps the </w:t>
      </w:r>
      <w:r>
        <w:rPr>
          <w:rFonts w:ascii="Consolas" w:cs="Consolas" w:eastAsia="Consolas" w:hAnsi="Consolas"/>
          <w:b w:val="false"/>
          <w:bCs w:val="false"/>
          <w:i w:val="false"/>
          <w:iCs w:val="false"/>
          <w:sz w:val="20"/>
          <w:szCs w:val="20"/>
        </w:rPr>
        <w:t xml:space="preserve">MetaTrader5</w:t>
      </w:r>
      <w:r>
        <w:rPr>
          <w:rFonts w:ascii="Calibri" w:cs="Calibri" w:eastAsia="Calibri" w:hAnsi="Calibri"/>
          <w:sz w:val="22"/>
          <w:szCs w:val="22"/>
        </w:rPr>
        <w:t xml:space="preserve"> Python package — COM/DLL interop with a running MT5 terminal, which does not </w:t>
      </w:r>
      <w:r>
        <w:rPr>
          <w:rFonts w:ascii="Calibri" w:cs="Calibri" w:eastAsia="Calibri" w:hAnsi="Calibri"/>
          <w:sz w:val="22"/>
          <w:szCs w:val="22"/>
        </w:rPr>
        <w:t xml:space="preserve">exist on Linux or Mac. Everything in this layer was originally written and reasoned through in a Linux sandbox </w:t>
      </w:r>
      <w:r>
        <w:rPr>
          <w:rFonts w:ascii="Calibri" w:cs="Calibri" w:eastAsia="Calibri" w:hAnsi="Calibri"/>
          <w:sz w:val="22"/>
          <w:szCs w:val="22"/>
        </w:rPr>
        <w:t xml:space="preserve">with no MT5 access at all, against a hand-built fake MT5 module with synthetic data — then, module by module, </w:t>
      </w:r>
      <w:r>
        <w:rPr>
          <w:rFonts w:ascii="Calibri" w:cs="Calibri" w:eastAsia="Calibri" w:hAnsi="Calibri"/>
          <w:sz w:val="22"/>
          <w:szCs w:val="22"/>
        </w:rPr>
        <w:t xml:space="preserve">actually run against a real terminal. This section is organized around that real-verification story, because </w:t>
      </w:r>
      <w:r>
        <w:rPr>
          <w:rFonts w:ascii="Calibri" w:cs="Calibri" w:eastAsia="Calibri" w:hAnsi="Calibri"/>
          <w:sz w:val="22"/>
          <w:szCs w:val="22"/>
        </w:rPr>
        <w:t xml:space="preserve">the gap between "written" and "verified" is where the two most important lessons in this whole system live.</w:t>
      </w:r>
    </w:p>
    <w:p>
      <w:pPr>
        <w:pStyle w:val="Heading2"/>
        <w:spacing w:after="160" w:before="360"/>
      </w:pPr>
      <w:r>
        <w:t xml:space="preserve">10.1 Connecting and reading</w:t>
      </w:r>
    </w:p>
    <w:p>
      <w:pPr>
        <w:spacing w:after="200" w:line="300"/>
        <w:jc w:val="left"/>
      </w:pPr>
      <w:r>
        <w:rPr>
          <w:rFonts w:ascii="Consolas" w:cs="Consolas" w:eastAsia="Consolas" w:hAnsi="Consolas"/>
          <w:b w:val="false"/>
          <w:bCs w:val="false"/>
          <w:i w:val="false"/>
          <w:iCs w:val="false"/>
          <w:sz w:val="20"/>
          <w:szCs w:val="20"/>
        </w:rPr>
        <w:t xml:space="preserve">connect()</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shutdown()</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account_summary()</w:t>
      </w:r>
      <w:r>
        <w:rPr>
          <w:rFonts w:ascii="Calibri" w:cs="Calibri" w:eastAsia="Calibri" w:hAnsi="Calibri"/>
          <w:sz w:val="22"/>
          <w:szCs w:val="22"/>
        </w:rPr>
        <w:t xml:space="preserve"> attach to </w:t>
      </w:r>
      <w:r>
        <w:rPr>
          <w:rFonts w:ascii="Calibri" w:cs="Calibri" w:eastAsia="Calibri" w:hAnsi="Calibri"/>
          <w:sz w:val="22"/>
          <w:szCs w:val="22"/>
        </w:rPr>
        <w:t xml:space="preserve">an already-running, already-logged-in MT5 terminal — this module never launches a terminal itself. </w:t>
      </w:r>
      <w:r>
        <w:rPr>
          <w:rFonts w:ascii="Consolas" w:cs="Consolas" w:eastAsia="Consolas" w:hAnsi="Consolas"/>
          <w:b w:val="false"/>
          <w:bCs w:val="false"/>
          <w:i w:val="false"/>
          <w:iCs w:val="false"/>
          <w:sz w:val="20"/>
          <w:szCs w:val="20"/>
        </w:rPr>
        <w:t xml:space="preserve">resolve_symbol(candidates)</w:t>
      </w:r>
      <w:r>
        <w:rPr>
          <w:rFonts w:ascii="Calibri" w:cs="Calibri" w:eastAsia="Calibri" w:hAnsi="Calibri"/>
          <w:sz w:val="22"/>
          <w:szCs w:val="22"/>
        </w:rPr>
        <w:t xml:space="preserve"> exists because brokers name the same instrument differently — a </w:t>
      </w:r>
      <w:r>
        <w:rPr>
          <w:rFonts w:ascii="Calibri" w:cs="Calibri" w:eastAsia="Calibri" w:hAnsi="Calibri"/>
          <w:sz w:val="22"/>
          <w:szCs w:val="22"/>
        </w:rPr>
        <w:t xml:space="preserve">throwaway MetaQuotes-Demo test account used </w:t>
      </w:r>
      <w:r>
        <w:rPr>
          <w:rFonts w:ascii="Consolas" w:cs="Consolas" w:eastAsia="Consolas" w:hAnsi="Consolas"/>
          <w:b w:val="false"/>
          <w:bCs w:val="false"/>
          <w:i w:val="false"/>
          <w:iCs w:val="false"/>
          <w:sz w:val="20"/>
          <w:szCs w:val="20"/>
        </w:rPr>
        <w:t xml:space="preserve">"US30"</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"XAUUSD"</w:t>
      </w:r>
      <w:r>
        <w:rPr>
          <w:rFonts w:ascii="Calibri" w:cs="Calibri" w:eastAsia="Calibri" w:hAnsi="Calibri"/>
          <w:sz w:val="22"/>
          <w:szCs w:val="22"/>
        </w:rPr>
        <w:t xml:space="preserve">, while the actual broker used in this project, XM, uses </w:t>
      </w:r>
      <w:r>
        <w:rPr>
          <w:rFonts w:ascii="Consolas" w:cs="Consolas" w:eastAsia="Consolas" w:hAnsi="Consolas"/>
          <w:b w:val="false"/>
          <w:bCs w:val="false"/>
          <w:i w:val="false"/>
          <w:iCs w:val="false"/>
          <w:sz w:val="20"/>
          <w:szCs w:val="20"/>
        </w:rPr>
        <w:t xml:space="preserve">"US30Cash"</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"GOLD"</w:t>
      </w:r>
      <w:r>
        <w:rPr>
          <w:rFonts w:ascii="Calibri" w:cs="Calibri" w:eastAsia="Calibri" w:hAnsi="Calibri"/>
          <w:sz w:val="22"/>
          <w:szCs w:val="22"/>
        </w:rPr>
        <w:t xml:space="preserve"> — both discovered by actually querying each account's Market Watch, not guessed. </w:t>
      </w:r>
      <w:r>
        <w:rPr>
          <w:rFonts w:ascii="Consolas" w:cs="Consolas" w:eastAsia="Consolas" w:hAnsi="Consolas"/>
          <w:b w:val="false"/>
          <w:bCs w:val="false"/>
          <w:i w:val="false"/>
          <w:iCs w:val="false"/>
          <w:sz w:val="20"/>
          <w:szCs w:val="20"/>
        </w:rPr>
        <w:t xml:space="preserve">get_live_bars()</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build_live_features()</w:t>
      </w:r>
      <w:r>
        <w:rPr>
          <w:rFonts w:ascii="Calibri" w:cs="Calibri" w:eastAsia="Calibri" w:hAnsi="Calibri"/>
          <w:sz w:val="22"/>
          <w:szCs w:val="22"/>
        </w:rPr>
        <w:t xml:space="preserve"> pull live bars and run them through the exact same Layer 2/3 </w:t>
      </w:r>
      <w:r>
        <w:rPr>
          <w:rFonts w:ascii="Calibri" w:cs="Calibri" w:eastAsia="Calibri" w:hAnsi="Calibri"/>
          <w:sz w:val="22"/>
          <w:szCs w:val="22"/>
        </w:rPr>
        <w:t xml:space="preserve">functions used in backtesting, so live features are computed identically to backtest features.</w:t>
      </w:r>
    </w:p>
    <w:p>
      <w:pPr>
        <w:pStyle w:val="Heading2"/>
        <w:spacing w:after="160" w:before="360"/>
      </w:pPr>
      <w:r>
        <w:t xml:space="preserve">10.2 The signal path — and its biggest structural risk</w:t>
      </w:r>
    </w:p>
    <w:p>
      <w:pPr>
        <w:spacing w:after="200" w:line="300"/>
        <w:jc w:val="left"/>
      </w:pPr>
      <w:r>
        <w:rPr>
          <w:rFonts w:ascii="Consolas" w:cs="Consolas" w:eastAsia="Consolas" w:hAnsi="Consolas"/>
          <w:b w:val="false"/>
          <w:bCs w:val="false"/>
          <w:i w:val="false"/>
          <w:iCs w:val="false"/>
          <w:sz w:val="20"/>
          <w:szCs w:val="20"/>
        </w:rPr>
        <w:t xml:space="preserve">evaluate_regime_confluence_signal()</w:t>
      </w:r>
      <w:r>
        <w:rPr>
          <w:rFonts w:ascii="Calibri" w:cs="Calibri" w:eastAsia="Calibri" w:hAnsi="Calibri"/>
          <w:sz w:val="22"/>
          <w:szCs w:val="22"/>
        </w:rPr>
        <w:t xml:space="preserve"> is a hand-port of </w:t>
      </w:r>
      <w:r>
        <w:rPr>
          <w:rFonts w:ascii="Consolas" w:cs="Consolas" w:eastAsia="Consolas" w:hAnsi="Consolas"/>
          <w:b w:val="false"/>
          <w:bCs w:val="false"/>
          <w:i w:val="false"/>
          <w:iCs w:val="false"/>
          <w:sz w:val="20"/>
          <w:szCs w:val="20"/>
        </w:rPr>
        <w:t xml:space="preserve">RegimeConfluenceStrategy.next()</w:t>
      </w:r>
      <w:r>
        <w:rPr>
          <w:rFonts w:ascii="Calibri" w:cs="Calibri" w:eastAsia="Calibri" w:hAnsi="Calibri"/>
          <w:sz w:val="22"/>
          <w:szCs w:val="22"/>
        </w:rPr>
        <w:t xml:space="preserve">'s entry rules from Layer 4. </w:t>
      </w:r>
      <w:r>
        <w:rPr>
          <w:rFonts w:ascii="Consolas" w:cs="Consolas" w:eastAsia="Consolas" w:hAnsi="Consolas"/>
          <w:b w:val="false"/>
          <w:bCs w:val="false"/>
          <w:i w:val="false"/>
          <w:iCs w:val="false"/>
          <w:sz w:val="20"/>
          <w:szCs w:val="20"/>
        </w:rPr>
        <w:t xml:space="preserve">backtesting.py</w:t>
      </w:r>
      <w:r>
        <w:rPr>
          <w:rFonts w:ascii="Calibri" w:cs="Calibri" w:eastAsia="Calibri" w:hAnsi="Calibri"/>
          <w:sz w:val="22"/>
          <w:szCs w:val="22"/>
        </w:rPr>
        <w:t xml:space="preserve">'s </w:t>
      </w:r>
      <w:r>
        <w:rPr>
          <w:rFonts w:ascii="Consolas" w:cs="Consolas" w:eastAsia="Consolas" w:hAnsi="Consolas"/>
          <w:b w:val="false"/>
          <w:bCs w:val="false"/>
          <w:i w:val="false"/>
          <w:iCs w:val="false"/>
          <w:sz w:val="20"/>
          <w:szCs w:val="20"/>
        </w:rPr>
        <w:t xml:space="preserve">Strategy</w:t>
      </w:r>
      <w:r>
        <w:rPr>
          <w:rFonts w:ascii="Calibri" w:cs="Calibri" w:eastAsia="Calibri" w:hAnsi="Calibri"/>
          <w:sz w:val="22"/>
          <w:szCs w:val="22"/>
        </w:rPr>
        <w:t xml:space="preserve"> class is a </w:t>
      </w:r>
      <w:r>
        <w:rPr>
          <w:rFonts w:ascii="Calibri" w:cs="Calibri" w:eastAsia="Calibri" w:hAnsi="Calibri"/>
          <w:sz w:val="22"/>
          <w:szCs w:val="22"/>
        </w:rPr>
        <w:t xml:space="preserve">backtest-loop construct that can't be driven bar-by-bar live directly, so this is a second, independent copy of </w:t>
      </w:r>
      <w:r>
        <w:rPr>
          <w:rFonts w:ascii="Calibri" w:cs="Calibri" w:eastAsia="Calibri" w:hAnsi="Calibri"/>
          <w:sz w:val="22"/>
          <w:szCs w:val="22"/>
        </w:rPr>
        <w:t xml:space="preserve">the same rules, not a shared one. </w:t>
      </w:r>
      <w:r>
        <w:rPr>
          <w:rFonts w:ascii="Calibri" w:cs="Calibri" w:eastAsia="Calibri" w:hAnsi="Calibri"/>
          <w:b/>
          <w:bCs/>
          <w:i w:val="false"/>
          <w:iCs w:val="false"/>
          <w:sz w:val="22"/>
          <w:szCs w:val="22"/>
        </w:rPr>
        <w:t xml:space="preserve">This will silently drift out of sync if Layer 4's rules change and this </w:t>
      </w:r>
      <w:r>
        <w:rPr>
          <w:rFonts w:ascii="Calibri" w:cs="Calibri" w:eastAsia="Calibri" w:hAnsi="Calibri"/>
          <w:sz w:val="22"/>
          <w:szCs w:val="22"/>
        </w:rPr>
        <w:t xml:space="preserve"> — flagged repeatedly in the code itself as the single biggest </w:t>
      </w:r>
      <w:r>
        <w:rPr>
          <w:rFonts w:ascii="Calibri" w:cs="Calibri" w:eastAsia="Calibri" w:hAnsi="Calibri"/>
          <w:sz w:val="22"/>
          <w:szCs w:val="22"/>
        </w:rPr>
        <w:t xml:space="preserve">structural weak point in the entire system. Collapsing both into one shared rule definition that both the </w:t>
      </w:r>
      <w:r>
        <w:rPr>
          <w:rFonts w:ascii="Calibri" w:cs="Calibri" w:eastAsia="Calibri" w:hAnsi="Calibri"/>
          <w:sz w:val="22"/>
          <w:szCs w:val="22"/>
        </w:rPr>
        <w:t xml:space="preserve">backtest and the live path call is the natural next step, and hasn't been done.</w:t>
      </w:r>
    </w:p>
    <w:p>
      <w:pPr>
        <w:pStyle w:val="Heading2"/>
        <w:spacing w:after="160" w:before="360"/>
      </w:pPr>
      <w:r>
        <w:t xml:space="preserve">10.3 Order placement, sizing, and the dry-run default</w:t>
      </w:r>
    </w:p>
    <w:p>
      <w:pPr>
        <w:spacing w:after="200" w:line="300"/>
        <w:jc w:val="left"/>
      </w:pPr>
      <w:r>
        <w:rPr>
          <w:rFonts w:ascii="Consolas" w:cs="Consolas" w:eastAsia="Consolas" w:hAnsi="Consolas"/>
          <w:b w:val="false"/>
          <w:bCs w:val="false"/>
          <w:i w:val="false"/>
          <w:iCs w:val="false"/>
          <w:sz w:val="20"/>
          <w:szCs w:val="20"/>
        </w:rPr>
        <w:t xml:space="preserve">size_fraction_to_lots()</w:t>
      </w:r>
      <w:r>
        <w:rPr>
          <w:rFonts w:ascii="Calibri" w:cs="Calibri" w:eastAsia="Calibri" w:hAnsi="Calibri"/>
          <w:sz w:val="22"/>
          <w:szCs w:val="22"/>
        </w:rPr>
        <w:t xml:space="preserve"> converts Layer 5's </w:t>
      </w:r>
      <w:r>
        <w:rPr>
          <w:rFonts w:ascii="Consolas" w:cs="Consolas" w:eastAsia="Consolas" w:hAnsi="Consolas"/>
          <w:b w:val="false"/>
          <w:bCs w:val="false"/>
          <w:i w:val="false"/>
          <w:iCs w:val="false"/>
          <w:sz w:val="20"/>
          <w:szCs w:val="20"/>
        </w:rPr>
        <w:t xml:space="preserve">(0, 1]</w:t>
      </w:r>
      <w:r>
        <w:rPr>
          <w:rFonts w:ascii="Calibri" w:cs="Calibri" w:eastAsia="Calibri" w:hAnsi="Calibri"/>
          <w:sz w:val="22"/>
          <w:szCs w:val="22"/>
        </w:rPr>
        <w:t xml:space="preserve"> size fraction into an </w:t>
      </w:r>
      <w:r>
        <w:rPr>
          <w:rFonts w:ascii="Calibri" w:cs="Calibri" w:eastAsia="Calibri" w:hAnsi="Calibri"/>
          <w:sz w:val="22"/>
          <w:szCs w:val="22"/>
        </w:rPr>
        <w:t xml:space="preserve">actual MT5 lot volume, respecting the broker's contract size and rounding/clamping to its </w:t>
      </w:r>
      <w:r>
        <w:rPr>
          <w:rFonts w:ascii="Consolas" w:cs="Consolas" w:eastAsia="Consolas" w:hAnsi="Consolas"/>
          <w:b w:val="false"/>
          <w:bCs w:val="false"/>
          <w:i w:val="false"/>
          <w:iCs w:val="false"/>
          <w:sz w:val="20"/>
          <w:szCs w:val="20"/>
        </w:rPr>
        <w:t xml:space="preserve">volume_step</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volume_min</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volume_max</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rPr>
        <w:t xml:space="preserve">place_trade()</w:t>
      </w:r>
      <w:r>
        <w:rPr>
          <w:rFonts w:ascii="Calibri" w:cs="Calibri" w:eastAsia="Calibri" w:hAnsi="Calibri"/>
          <w:sz w:val="22"/>
          <w:szCs w:val="22"/>
        </w:rPr>
        <w:t xml:space="preserve"> defaults to </w:t>
      </w:r>
      <w:r>
        <w:rPr>
          <w:rFonts w:ascii="Consolas" w:cs="Consolas" w:eastAsia="Consolas" w:hAnsi="Consolas"/>
          <w:b w:val="false"/>
          <w:bCs w:val="false"/>
          <w:i w:val="false"/>
          <w:iCs w:val="false"/>
          <w:sz w:val="20"/>
          <w:szCs w:val="20"/>
        </w:rPr>
        <w:t xml:space="preserve">dry_run=True</w:t>
      </w:r>
      <w:r>
        <w:rPr>
          <w:rFonts w:ascii="Calibri" w:cs="Calibri" w:eastAsia="Calibri" w:hAnsi="Calibri"/>
          <w:sz w:val="22"/>
          <w:szCs w:val="22"/>
        </w:rPr>
        <w:t xml:space="preserve"> — see Section 2.1.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is one full </w:t>
      </w:r>
      <w:r>
        <w:rPr>
          <w:rFonts w:ascii="Calibri" w:cs="Calibri" w:eastAsia="Calibri" w:hAnsi="Calibri"/>
          <w:sz w:val="22"/>
          <w:szCs w:val="22"/>
        </w:rPr>
        <w:t xml:space="preserve">polling cycle: skip if a position is already open, skip if the circuit breaker is in cooldown, otherwise fetch </w:t>
      </w:r>
      <w:r>
        <w:rPr>
          <w:rFonts w:ascii="Calibri" w:cs="Calibri" w:eastAsia="Calibri" w:hAnsi="Calibri"/>
          <w:sz w:val="22"/>
          <w:szCs w:val="22"/>
        </w:rPr>
        <w:t xml:space="preserve">→ feature → signal → size → (dry-run or real) trade.</w:t>
      </w:r>
    </w:p>
    <w:p>
      <w:pPr>
        <w:spacing w:after="200" w:line="300"/>
        <w:jc w:val="left"/>
      </w:pPr>
      <w:r>
        <w:rPr>
          <w:rFonts w:ascii="Calibri" w:cs="Calibri" w:eastAsia="Calibri" w:hAnsi="Calibri"/>
          <w:b/>
          <w:bCs/>
          <w:i w:val="false"/>
          <w:iCs w:val="false"/>
          <w:sz w:val="22"/>
          <w:szCs w:val="22"/>
        </w:rPr>
        <w:t xml:space="preserve">Verified for real, not just mocked: </w:t>
      </w:r>
      <w:r>
        <w:rPr>
          <w:rFonts w:ascii="Calibri" w:cs="Calibri" w:eastAsia="Calibri" w:hAnsi="Calibri"/>
          <w:sz w:val="22"/>
          <w:szCs w:val="22"/>
        </w:rPr>
        <w:t xml:space="preserve">connectivity and reads (against a throwaway </w:t>
      </w:r>
      <w:r>
        <w:rPr>
          <w:rFonts w:ascii="Calibri" w:cs="Calibri" w:eastAsia="Calibri" w:hAnsi="Calibri"/>
          <w:sz w:val="22"/>
          <w:szCs w:val="22"/>
        </w:rPr>
        <w:t xml:space="preserve">MetaQuotes-Demo account); a real dry-run order and a real </w:t>
      </w:r>
      <w:r>
        <w:rPr>
          <w:rFonts w:ascii="Consolas" w:cs="Consolas" w:eastAsia="Consolas" w:hAnsi="Consolas"/>
          <w:b w:val="false"/>
          <w:bCs w:val="false"/>
          <w:i w:val="false"/>
          <w:iCs w:val="false"/>
          <w:sz w:val="20"/>
          <w:szCs w:val="20"/>
        </w:rPr>
        <w:t xml:space="preserve">dry_run=False</w:t>
      </w:r>
      <w:r>
        <w:rPr>
          <w:rFonts w:ascii="Calibri" w:cs="Calibri" w:eastAsia="Calibri" w:hAnsi="Calibri"/>
          <w:sz w:val="22"/>
          <w:szCs w:val="22"/>
        </w:rPr>
        <w:t xml:space="preserve"> order (GOLD long, </w:t>
      </w:r>
      <w:r>
        <w:rPr>
          <w:rFonts w:ascii="Calibri" w:cs="Calibri" w:eastAsia="Calibri" w:hAnsi="Calibri"/>
          <w:sz w:val="22"/>
          <w:szCs w:val="22"/>
        </w:rPr>
        <w:t xml:space="preserve">filled and tracked normally — same test account); the full signal-generation path against XM's actual live </w:t>
      </w:r>
      <w:r>
        <w:rPr>
          <w:rFonts w:ascii="Calibri" w:cs="Calibri" w:eastAsia="Calibri" w:hAnsi="Calibri"/>
          <w:sz w:val="22"/>
          <w:szCs w:val="22"/>
        </w:rPr>
        <w:t xml:space="preserve">feed (a second, separate real demo account, since the two brokers use different liquidity providers and </w:t>
      </w:r>
      <w:r>
        <w:rPr>
          <w:rFonts w:ascii="Calibri" w:cs="Calibri" w:eastAsia="Calibri" w:hAnsi="Calibri"/>
          <w:sz w:val="22"/>
          <w:szCs w:val="22"/>
        </w:rPr>
        <w:t xml:space="preserve">therefore different quotes — signal </w:t>
      </w:r>
      <w:r>
        <w:rPr>
          <w:rFonts w:ascii="Calibri" w:cs="Calibri" w:eastAsia="Calibri" w:hAnsi="Calibri"/>
          <w:b w:val="false"/>
          <w:bCs w:val="false"/>
          <w:i/>
          <w:iCs/>
          <w:sz w:val="22"/>
          <w:szCs w:val="22"/>
        </w:rPr>
        <w:t xml:space="preserve">values</w:t>
      </w:r>
      <w:r>
        <w:rPr>
          <w:rFonts w:ascii="Calibri" w:cs="Calibri" w:eastAsia="Calibri" w:hAnsi="Calibri"/>
          <w:sz w:val="22"/>
          <w:szCs w:val="22"/>
        </w:rPr>
        <w:t xml:space="preserve"> computed against one broker's feed aren't </w:t>
      </w:r>
      <w:r>
        <w:rPr>
          <w:rFonts w:ascii="Calibri" w:cs="Calibri" w:eastAsia="Calibri" w:hAnsi="Calibri"/>
          <w:sz w:val="22"/>
          <w:szCs w:val="22"/>
        </w:rPr>
        <w:t xml:space="preserve">representative of another's, even though the mechanics are identical); and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end-to-end, including asserting that a forced fake signal's SL/TP actually reached the constructed order </w:t>
      </w:r>
      <w:r>
        <w:rPr>
          <w:rFonts w:ascii="Calibri" w:cs="Calibri" w:eastAsia="Calibri" w:hAnsi="Calibri"/>
          <w:sz w:val="22"/>
          <w:szCs w:val="22"/>
        </w:rPr>
        <w:t xml:space="preserve">request. </w:t>
      </w:r>
      <w:r>
        <w:rPr>
          <w:rFonts w:ascii="Consolas" w:cs="Consolas" w:eastAsia="Consolas" w:hAnsi="Consolas"/>
          <w:b w:val="false"/>
          <w:bCs w:val="false"/>
          <w:i w:val="false"/>
          <w:iCs w:val="false"/>
          <w:sz w:val="20"/>
          <w:szCs w:val="20"/>
        </w:rPr>
        <w:t xml:space="preserve">dry_run=False</w:t>
      </w:r>
      <w:r>
        <w:rPr>
          <w:rFonts w:ascii="Calibri" w:cs="Calibri" w:eastAsia="Calibri" w:hAnsi="Calibri"/>
          <w:sz w:val="22"/>
          <w:szCs w:val="22"/>
        </w:rPr>
        <w:t xml:space="preserve"> has only ever been exercised on the throwaway test account — never </w:t>
      </w:r>
      <w:r>
        <w:rPr>
          <w:rFonts w:ascii="Calibri" w:cs="Calibri" w:eastAsia="Calibri" w:hAnsi="Calibri"/>
          <w:sz w:val="22"/>
          <w:szCs w:val="22"/>
        </w:rPr>
        <w:t xml:space="preserve">against XM, by design.</w:t>
      </w:r>
    </w:p>
    <w:p>
      <w:pPr>
        <w:pStyle w:val="Heading2"/>
        <w:spacing w:after="160" w:before="360"/>
      </w:pPr>
      <w:r>
        <w:t xml:space="preserve">10.4 LiveCircuitBreaker and the server-time bug</w:t>
      </w:r>
    </w:p>
    <w:p>
      <w:pPr>
        <w:spacing w:after="200" w:line="300"/>
        <w:jc w:val="left"/>
      </w:pPr>
      <w:r>
        <w:rPr>
          <w:rFonts w:ascii="Calibri" w:cs="Calibri" w:eastAsia="Calibri" w:hAnsi="Calibri"/>
          <w:sz w:val="22"/>
          <w:szCs w:val="22"/>
        </w:rPr>
        <w:t xml:space="preserve">This is the concrete payoff of testing against a real terminal instead of stopping at a mock, referenced in </w:t>
      </w:r>
      <w:r>
        <w:rPr>
          <w:rFonts w:ascii="Calibri" w:cs="Calibri" w:eastAsia="Calibri" w:hAnsi="Calibri"/>
          <w:sz w:val="22"/>
          <w:szCs w:val="22"/>
        </w:rPr>
        <w:t xml:space="preserve">Section 2.2. </w:t>
      </w:r>
      <w:r>
        <w:rPr>
          <w:rFonts w:ascii="Consolas" w:cs="Consolas" w:eastAsia="Consolas" w:hAnsi="Consolas"/>
          <w:b w:val="false"/>
          <w:bCs w:val="false"/>
          <w:i w:val="false"/>
          <w:iCs w:val="false"/>
          <w:sz w:val="20"/>
          <w:szCs w:val="20"/>
        </w:rPr>
        <w:t xml:space="preserve">LiveCircuitBreaker</w:t>
      </w:r>
      <w:r>
        <w:rPr>
          <w:rFonts w:ascii="Calibri" w:cs="Calibri" w:eastAsia="Calibri" w:hAnsi="Calibri"/>
          <w:sz w:val="22"/>
          <w:szCs w:val="22"/>
        </w:rPr>
        <w:t xml:space="preserve"> sources the same N-losses-in-a-row policy as Layer 6's </w:t>
      </w:r>
      <w:r>
        <w:rPr>
          <w:rFonts w:ascii="Consolas" w:cs="Consolas" w:eastAsia="Consolas" w:hAnsi="Consolas"/>
          <w:b w:val="false"/>
          <w:bCs w:val="false"/>
          <w:i w:val="false"/>
          <w:iCs w:val="false"/>
          <w:sz w:val="20"/>
          <w:szCs w:val="20"/>
        </w:rPr>
        <w:t xml:space="preserve">CircuitBreakerMixin</w:t>
      </w:r>
      <w:r>
        <w:rPr>
          <w:rFonts w:ascii="Calibri" w:cs="Calibri" w:eastAsia="Calibri" w:hAnsi="Calibri"/>
          <w:sz w:val="22"/>
          <w:szCs w:val="22"/>
        </w:rPr>
        <w:t xml:space="preserve">, but from MT5's own deal history (</w:t>
      </w:r>
      <w:r>
        <w:rPr>
          <w:rFonts w:ascii="Consolas" w:cs="Consolas" w:eastAsia="Consolas" w:hAnsi="Consolas"/>
          <w:b w:val="false"/>
          <w:bCs w:val="false"/>
          <w:i w:val="false"/>
          <w:iCs w:val="false"/>
          <w:sz w:val="20"/>
          <w:szCs w:val="20"/>
        </w:rPr>
        <w:t xml:space="preserve">mt5.history_deals_get()</w:t>
      </w:r>
      <w:r>
        <w:rPr>
          <w:rFonts w:ascii="Calibri" w:cs="Calibri" w:eastAsia="Calibri" w:hAnsi="Calibri"/>
          <w:sz w:val="22"/>
          <w:szCs w:val="22"/>
        </w:rPr>
        <w:t xml:space="preserve">) instead of a backtest engine's in-memory trade list. Its first real test — after deliberately generating 3 </w:t>
      </w:r>
      <w:r>
        <w:rPr>
          <w:rFonts w:ascii="Calibri" w:cs="Calibri" w:eastAsia="Calibri" w:hAnsi="Calibri"/>
          <w:sz w:val="22"/>
          <w:szCs w:val="22"/>
        </w:rPr>
        <w:t xml:space="preserve">real losing deals (open a position, immediately close it; the bid/ask spread guarantees a small loss) — failed: </w:t>
      </w:r>
      <w:r>
        <w:rPr>
          <w:rFonts w:ascii="Consolas" w:cs="Consolas" w:eastAsia="Consolas" w:hAnsi="Consolas"/>
          <w:b w:val="false"/>
          <w:bCs w:val="false"/>
          <w:i w:val="false"/>
          <w:iCs w:val="false"/>
          <w:sz w:val="20"/>
          <w:szCs w:val="20"/>
        </w:rPr>
        <w:t xml:space="preserve">in_cooldown()</w:t>
      </w:r>
      <w:r>
        <w:rPr>
          <w:rFonts w:ascii="Calibri" w:cs="Calibri" w:eastAsia="Calibri" w:hAnsi="Calibri"/>
          <w:sz w:val="22"/>
          <w:szCs w:val="22"/>
        </w:rPr>
        <w:t xml:space="preserve"> returned </w:t>
      </w:r>
      <w:r>
        <w:rPr>
          <w:rFonts w:ascii="Consolas" w:cs="Consolas" w:eastAsia="Consolas" w:hAnsi="Consolas"/>
          <w:b w:val="false"/>
          <w:bCs w:val="false"/>
          <w:i w:val="false"/>
          <w:iCs w:val="false"/>
          <w:sz w:val="20"/>
          <w:szCs w:val="20"/>
        </w:rPr>
        <w:t xml:space="preserve">False</w:t>
      </w:r>
      <w:r>
        <w:rPr>
          <w:rFonts w:ascii="Calibri" w:cs="Calibri" w:eastAsia="Calibri" w:hAnsi="Calibri"/>
          <w:sz w:val="22"/>
          <w:szCs w:val="22"/>
        </w:rPr>
        <w:t xml:space="preserve"> when it should have returned </w:t>
      </w:r>
      <w:r>
        <w:rPr>
          <w:rFonts w:ascii="Consolas" w:cs="Consolas" w:eastAsia="Consolas" w:hAnsi="Consolas"/>
          <w:b w:val="false"/>
          <w:bCs w:val="false"/>
          <w:i w:val="false"/>
          <w:iCs w:val="false"/>
          <w:sz w:val="20"/>
          <w:szCs w:val="20"/>
        </w:rPr>
        <w:t xml:space="preserve">True</w:t>
      </w:r>
      <w:r>
        <w:rPr>
          <w:rFonts w:ascii="Calibri" w:cs="Calibri" w:eastAsia="Calibri" w:hAnsi="Calibri"/>
          <w:sz w:val="22"/>
          <w:szCs w:val="22"/>
        </w:rPr>
        <w:t xml:space="preserve">.</w:t>
      </w:r>
    </w:p>
    <w:p>
      <w:pPr>
        <w:spacing w:after="200" w:line="300"/>
        <w:jc w:val="left"/>
      </w:pPr>
      <w:r>
        <w:rPr>
          <w:rFonts w:ascii="Calibri" w:cs="Calibri" w:eastAsia="Calibri" w:hAnsi="Calibri"/>
          <w:b/>
          <w:bCs/>
          <w:i w:val="false"/>
          <w:iCs w:val="false"/>
          <w:sz w:val="22"/>
          <w:szCs w:val="22"/>
        </w:rPr>
        <w:t xml:space="preserve">Root cause, found with a dedicated debug script rather than guessed: </w:t>
      </w:r>
      <w:r>
        <w:rPr>
          <w:rFonts w:ascii="Calibri" w:cs="Calibri" w:eastAsia="Calibri" w:hAnsi="Calibri"/>
          <w:sz w:val="22"/>
          <w:szCs w:val="22"/>
        </w:rPr>
        <w:t xml:space="preserve">MT5 reports deal </w:t>
      </w:r>
      <w:r>
        <w:rPr>
          <w:rFonts w:ascii="Calibri" w:cs="Calibri" w:eastAsia="Calibri" w:hAnsi="Calibri"/>
          <w:sz w:val="22"/>
          <w:szCs w:val="22"/>
        </w:rPr>
        <w:t xml:space="preserve">timestamps in the broker's server time, not true UTC — measured skew was roughly 3 hours on the test account </w:t>
      </w:r>
      <w:r>
        <w:rPr>
          <w:rFonts w:ascii="Calibri" w:cs="Calibri" w:eastAsia="Calibri" w:hAnsi="Calibri"/>
          <w:sz w:val="22"/>
          <w:szCs w:val="22"/>
        </w:rPr>
        <w:t xml:space="preserve">used. The original code compared server-time deal timestamps against </w:t>
      </w:r>
      <w:r>
        <w:rPr>
          <w:rFonts w:ascii="Consolas" w:cs="Consolas" w:eastAsia="Consolas" w:hAnsi="Consolas"/>
          <w:b w:val="false"/>
          <w:bCs w:val="false"/>
          <w:i w:val="false"/>
          <w:iCs w:val="false"/>
          <w:sz w:val="20"/>
          <w:szCs w:val="20"/>
        </w:rPr>
        <w:t xml:space="preserve">datetime.now(timezone.utc)</w:t>
      </w:r>
      <w:r>
        <w:rPr>
          <w:rFonts w:ascii="Calibri" w:cs="Calibri" w:eastAsia="Calibri" w:hAnsi="Calibri"/>
          <w:sz w:val="22"/>
          <w:szCs w:val="22"/>
        </w:rPr>
        <w:t xml:space="preserve"> read from the local machine, so a very recent deal could land </w:t>
      </w:r>
      <w:r>
        <w:rPr>
          <w:rFonts w:ascii="Calibri" w:cs="Calibri" w:eastAsia="Calibri" w:hAnsi="Calibri"/>
          <w:b w:val="false"/>
          <w:bCs w:val="false"/>
          <w:i/>
          <w:iCs/>
          <w:sz w:val="22"/>
          <w:szCs w:val="22"/>
        </w:rPr>
        <w:t xml:space="preserve">after</w:t>
      </w:r>
      <w:r>
        <w:rPr>
          <w:rFonts w:ascii="Calibri" w:cs="Calibri" w:eastAsia="Calibri" w:hAnsi="Calibri"/>
          <w:sz w:val="22"/>
          <w:szCs w:val="22"/>
        </w:rPr>
        <w:t xml:space="preserve"> the query's "now" </w:t>
      </w:r>
      <w:r>
        <w:rPr>
          <w:rFonts w:ascii="Calibri" w:cs="Calibri" w:eastAsia="Calibri" w:hAnsi="Calibri"/>
          <w:sz w:val="22"/>
          <w:szCs w:val="22"/>
        </w:rPr>
        <w:t xml:space="preserve">boundary in true-UTC terms and get silently excluded from the count. The fix derives "now" from a live tick's </w:t>
      </w:r>
      <w:r>
        <w:rPr>
          <w:rFonts w:ascii="Calibri" w:cs="Calibri" w:eastAsia="Calibri" w:hAnsi="Calibri"/>
          <w:sz w:val="22"/>
          <w:szCs w:val="22"/>
        </w:rPr>
        <w:t xml:space="preserve">own </w:t>
      </w:r>
      <w:r>
        <w:rPr>
          <w:rFonts w:ascii="Consolas" w:cs="Consolas" w:eastAsia="Consolas" w:hAnsi="Consolas"/>
          <w:b w:val="false"/>
          <w:bCs w:val="false"/>
          <w:i w:val="false"/>
          <w:iCs w:val="false"/>
          <w:sz w:val="20"/>
          <w:szCs w:val="20"/>
        </w:rPr>
        <w:t xml:space="preserve">.time</w:t>
      </w:r>
      <w:r>
        <w:rPr>
          <w:rFonts w:ascii="Calibri" w:cs="Calibri" w:eastAsia="Calibri" w:hAnsi="Calibri"/>
          <w:sz w:val="22"/>
          <w:szCs w:val="22"/>
        </w:rPr>
        <w:t xml:space="preserve"> field instead of the local clock, so the query window, the deal timestamps, </w:t>
      </w:r>
      <w:r>
        <w:rPr>
          <w:rFonts w:ascii="Calibri" w:cs="Calibri" w:eastAsia="Calibri" w:hAnsi="Calibri"/>
          <w:sz w:val="22"/>
          <w:szCs w:val="22"/>
        </w:rPr>
        <w:t xml:space="preserve">and the cooldown-expiry check are all computed in the same server-time domain and can never be mixed with local </w:t>
      </w:r>
      <w:r>
        <w:rPr>
          <w:rFonts w:ascii="Calibri" w:cs="Calibri" w:eastAsia="Calibri" w:hAnsi="Calibri"/>
          <w:sz w:val="22"/>
          <w:szCs w:val="22"/>
        </w:rPr>
        <w:t xml:space="preserve">machine time again. Re-verified against the exact same 3 losses already in that account's history: </w:t>
      </w:r>
      <w:r>
        <w:rPr>
          <w:rFonts w:ascii="Consolas" w:cs="Consolas" w:eastAsia="Consolas" w:hAnsi="Consolas"/>
          <w:b w:val="false"/>
          <w:bCs w:val="false"/>
          <w:i w:val="false"/>
          <w:iCs w:val="false"/>
          <w:sz w:val="20"/>
          <w:szCs w:val="20"/>
        </w:rPr>
        <w:t xml:space="preserve">in_cooldown()</w:t>
      </w:r>
      <w:r>
        <w:rPr>
          <w:rFonts w:ascii="Calibri" w:cs="Calibri" w:eastAsia="Calibri" w:hAnsi="Calibri"/>
          <w:sz w:val="22"/>
          <w:szCs w:val="22"/>
        </w:rPr>
        <w:t xml:space="preserve"> now correctly returns </w:t>
      </w:r>
      <w:r>
        <w:rPr>
          <w:rFonts w:ascii="Consolas" w:cs="Consolas" w:eastAsia="Consolas" w:hAnsi="Consolas"/>
          <w:b w:val="false"/>
          <w:bCs w:val="false"/>
          <w:i w:val="false"/>
          <w:iCs w:val="false"/>
          <w:sz w:val="20"/>
          <w:szCs w:val="20"/>
        </w:rPr>
        <w:t xml:space="preserve">True</w:t>
      </w:r>
      <w:r>
        <w:rPr>
          <w:rFonts w:ascii="Calibri" w:cs="Calibri" w:eastAsia="Calibri" w:hAnsi="Calibri"/>
          <w:sz w:val="22"/>
          <w:szCs w:val="22"/>
        </w:rPr>
        <w:t xml:space="preserve">.</w:t>
      </w:r>
    </w:p>
    <w:p>
      <w:pPr>
        <w:spacing w:after="200" w:line="300"/>
        <w:jc w:val="left"/>
      </w:pPr>
      <w:r>
        <w:rPr>
          <w:rFonts w:ascii="Calibri" w:cs="Calibri" w:eastAsia="Calibri" w:hAnsi="Calibri"/>
          <w:b/>
          <w:bCs/>
          <w:i w:val="false"/>
          <w:iCs w:val="false"/>
          <w:sz w:val="22"/>
          <w:szCs w:val="22"/>
        </w:rPr>
        <w:t xml:space="preserve">Why a mock could not have caught this: </w:t>
      </w:r>
      <w:r>
        <w:rPr>
          <w:rFonts w:ascii="Calibri" w:cs="Calibri" w:eastAsia="Calibri" w:hAnsi="Calibri"/>
          <w:sz w:val="22"/>
          <w:szCs w:val="22"/>
        </w:rPr>
        <w:t xml:space="preserve">a fake </w:t>
      </w:r>
      <w:r>
        <w:rPr>
          <w:rFonts w:ascii="Consolas" w:cs="Consolas" w:eastAsia="Consolas" w:hAnsi="Consolas"/>
          <w:b w:val="false"/>
          <w:bCs w:val="false"/>
          <w:i w:val="false"/>
          <w:iCs w:val="false"/>
          <w:sz w:val="20"/>
          <w:szCs w:val="20"/>
        </w:rPr>
        <w:t xml:space="preserve">history_deals_get()</w:t>
      </w:r>
      <w:r>
        <w:rPr>
          <w:rFonts w:ascii="Calibri" w:cs="Calibri" w:eastAsia="Calibri" w:hAnsi="Calibri"/>
          <w:sz w:val="22"/>
          <w:szCs w:val="22"/>
        </w:rPr>
        <w:t xml:space="preserve"> has no </w:t>
      </w:r>
      <w:r>
        <w:rPr>
          <w:rFonts w:ascii="Calibri" w:cs="Calibri" w:eastAsia="Calibri" w:hAnsi="Calibri"/>
          <w:sz w:val="22"/>
          <w:szCs w:val="22"/>
        </w:rPr>
        <w:t xml:space="preserve">real timestamp semantics to get wrong — it returns whatever timestamps the test hands it, in whatever timezone </w:t>
      </w:r>
      <w:r>
        <w:rPr>
          <w:rFonts w:ascii="Calibri" w:cs="Calibri" w:eastAsia="Calibri" w:hAnsi="Calibri"/>
          <w:sz w:val="22"/>
          <w:szCs w:val="22"/>
        </w:rPr>
        <w:t xml:space="preserve">the test author assumed. This bug was structurally invisible to every mock test that had already passed. Left </w:t>
      </w:r>
      <w:r>
        <w:rPr>
          <w:rFonts w:ascii="Calibri" w:cs="Calibri" w:eastAsia="Calibri" w:hAnsi="Calibri"/>
          <w:sz w:val="22"/>
          <w:szCs w:val="22"/>
        </w:rPr>
        <w:t xml:space="preserve">unfixed, it would have shipped silently: the breaker would have looked correct in every check except the one </w:t>
      </w:r>
      <w:r>
        <w:rPr>
          <w:rFonts w:ascii="Calibri" w:cs="Calibri" w:eastAsia="Calibri" w:hAnsi="Calibri"/>
          <w:sz w:val="22"/>
          <w:szCs w:val="22"/>
        </w:rPr>
        <w:t xml:space="preserve">that matters, and would have failed to catch a genuine live losing streak in real time — exactly the failure </w:t>
      </w:r>
      <w:r>
        <w:rPr>
          <w:rFonts w:ascii="Calibri" w:cs="Calibri" w:eastAsia="Calibri" w:hAnsi="Calibri"/>
          <w:sz w:val="22"/>
          <w:szCs w:val="22"/>
        </w:rPr>
        <w:t xml:space="preserve">mode a circuit breaker exists to prevent.</w:t>
      </w:r>
    </w:p>
    <w:p>
      <w:pPr>
        <w:pStyle w:val="Heading2"/>
        <w:spacing w:after="160" w:before="360"/>
      </w:pPr>
      <w:r>
        <w:t xml:space="preserve">10.5 Test scripts, and the safety pattern they share</w:t>
      </w:r>
    </w:p>
    <w:p>
      <w:pPr>
        <w:spacing w:after="200" w:line="300"/>
        <w:jc w:val="left"/>
      </w:pPr>
      <w:r>
        <w:rPr>
          <w:rFonts w:ascii="Calibri" w:cs="Calibri" w:eastAsia="Calibri" w:hAnsi="Calibri"/>
          <w:sz w:val="22"/>
          <w:szCs w:val="22"/>
        </w:rPr>
        <w:t xml:space="preserve">Six small scripts were written specifically to drive this real verification: </w:t>
      </w:r>
      <w:r>
        <w:rPr>
          <w:rFonts w:ascii="Consolas" w:cs="Consolas" w:eastAsia="Consolas" w:hAnsi="Consolas"/>
          <w:b w:val="false"/>
          <w:bCs w:val="false"/>
          <w:i w:val="false"/>
          <w:iCs w:val="false"/>
          <w:sz w:val="20"/>
          <w:szCs w:val="20"/>
        </w:rPr>
        <w:t xml:space="preserve">smoke_test.py</w:t>
      </w:r>
      <w:r>
        <w:rPr>
          <w:rFonts w:ascii="Calibri" w:cs="Calibri" w:eastAsia="Calibri" w:hAnsi="Calibri"/>
          <w:sz w:val="22"/>
          <w:szCs w:val="22"/>
        </w:rPr>
        <w:t xml:space="preserve"> (read-only connectivity), </w:t>
      </w:r>
      <w:r>
        <w:rPr>
          <w:rFonts w:ascii="Consolas" w:cs="Consolas" w:eastAsia="Consolas" w:hAnsi="Consolas"/>
          <w:b w:val="false"/>
          <w:bCs w:val="false"/>
          <w:i w:val="false"/>
          <w:iCs w:val="false"/>
          <w:sz w:val="20"/>
          <w:szCs w:val="20"/>
        </w:rPr>
        <w:t xml:space="preserve">test_place_trade.py</w:t>
      </w:r>
      <w:r>
        <w:rPr>
          <w:rFonts w:ascii="Calibri" w:cs="Calibri" w:eastAsia="Calibri" w:hAnsi="Calibri"/>
          <w:sz w:val="22"/>
          <w:szCs w:val="22"/>
        </w:rPr>
        <w:t xml:space="preserve"> (dry-run then, with explicit confirmation, </w:t>
      </w:r>
      <w:r>
        <w:rPr>
          <w:rFonts w:ascii="Calibri" w:cs="Calibri" w:eastAsia="Calibri" w:hAnsi="Calibri"/>
          <w:sz w:val="22"/>
          <w:szCs w:val="22"/>
        </w:rPr>
        <w:t xml:space="preserve">a real order), </w:t>
      </w:r>
      <w:r>
        <w:rPr>
          <w:rFonts w:ascii="Consolas" w:cs="Consolas" w:eastAsia="Consolas" w:hAnsi="Consolas"/>
          <w:b w:val="false"/>
          <w:bCs w:val="false"/>
          <w:i w:val="false"/>
          <w:iCs w:val="false"/>
          <w:sz w:val="20"/>
          <w:szCs w:val="20"/>
        </w:rPr>
        <w:t xml:space="preserve">test_circuit_breaker.py</w:t>
      </w:r>
      <w:r>
        <w:rPr>
          <w:rFonts w:ascii="Calibri" w:cs="Calibri" w:eastAsia="Calibri" w:hAnsi="Calibri"/>
          <w:sz w:val="22"/>
          <w:szCs w:val="22"/>
        </w:rPr>
        <w:t xml:space="preserve"> (deliberately generates real losing deals), </w:t>
      </w:r>
      <w:r>
        <w:rPr>
          <w:rFonts w:ascii="Consolas" w:cs="Consolas" w:eastAsia="Consolas" w:hAnsi="Consolas"/>
          <w:b w:val="false"/>
          <w:bCs w:val="false"/>
          <w:i w:val="false"/>
          <w:iCs w:val="false"/>
          <w:sz w:val="20"/>
          <w:szCs w:val="20"/>
        </w:rPr>
        <w:t xml:space="preserve">debug_deals.py</w:t>
      </w:r>
      <w:r>
        <w:rPr>
          <w:rFonts w:ascii="Calibri" w:cs="Calibri" w:eastAsia="Calibri" w:hAnsi="Calibri"/>
          <w:sz w:val="22"/>
          <w:szCs w:val="22"/>
        </w:rPr>
        <w:t xml:space="preserve"> (the script that actually found the timestamp bug, by dumping raw deal </w:t>
      </w:r>
      <w:r>
        <w:rPr>
          <w:rFonts w:ascii="Calibri" w:cs="Calibri" w:eastAsia="Calibri" w:hAnsi="Calibri"/>
          <w:sz w:val="22"/>
          <w:szCs w:val="22"/>
        </w:rPr>
        <w:t xml:space="preserve">history alongside the measured server-time-vs-local-time skew — not guessed at), </w:t>
      </w:r>
      <w:r>
        <w:rPr>
          <w:rFonts w:ascii="Consolas" w:cs="Consolas" w:eastAsia="Consolas" w:hAnsi="Consolas"/>
          <w:b w:val="false"/>
          <w:bCs w:val="false"/>
          <w:i w:val="false"/>
          <w:iCs w:val="false"/>
          <w:sz w:val="20"/>
          <w:szCs w:val="20"/>
        </w:rPr>
        <w:t xml:space="preserve">check_cooldown.py</w:t>
      </w:r>
      <w:r>
        <w:rPr>
          <w:rFonts w:ascii="Calibri" w:cs="Calibri" w:eastAsia="Calibri" w:hAnsi="Calibri"/>
          <w:sz w:val="22"/>
          <w:szCs w:val="22"/>
        </w:rPr>
        <w:t xml:space="preserve"> (checks cooldown state without opening new positions), and </w:t>
      </w:r>
      <w:r>
        <w:rPr>
          <w:rFonts w:ascii="Consolas" w:cs="Consolas" w:eastAsia="Consolas" w:hAnsi="Consolas"/>
          <w:b w:val="false"/>
          <w:bCs w:val="false"/>
          <w:i w:val="false"/>
          <w:iCs w:val="false"/>
          <w:sz w:val="20"/>
          <w:szCs w:val="20"/>
        </w:rPr>
        <w:t xml:space="preserve">test_signal_readonly.py</w:t>
      </w:r>
      <w:r>
        <w:rPr>
          <w:rFonts w:ascii="Calibri" w:cs="Calibri" w:eastAsia="Calibri" w:hAnsi="Calibri"/>
          <w:sz w:val="22"/>
          <w:szCs w:val="22"/>
        </w:rPr>
        <w:t xml:space="preserve"> (the </w:t>
      </w:r>
      <w:r>
        <w:rPr>
          <w:rFonts w:ascii="Calibri" w:cs="Calibri" w:eastAsia="Calibri" w:hAnsi="Calibri"/>
          <w:sz w:val="22"/>
          <w:szCs w:val="22"/>
        </w:rPr>
        <w:t xml:space="preserve">signal path only — no order-sending code path anywhere in the file, safe to point at any account).</w:t>
      </w:r>
    </w:p>
    <w:p>
      <w:pPr>
        <w:spacing w:after="200" w:line="300"/>
        <w:jc w:val="left"/>
      </w:pPr>
      <w:r>
        <w:rPr>
          <w:rFonts w:ascii="Calibri" w:cs="Calibri" w:eastAsia="Calibri" w:hAnsi="Calibri"/>
          <w:sz w:val="22"/>
          <w:szCs w:val="22"/>
        </w:rPr>
        <w:t xml:space="preserve">The five scripts that </w:t>
      </w:r>
      <w:r>
        <w:rPr>
          <w:rFonts w:ascii="Calibri" w:cs="Calibri" w:eastAsia="Calibri" w:hAnsi="Calibri"/>
          <w:b w:val="false"/>
          <w:bCs w:val="false"/>
          <w:i/>
          <w:iCs/>
          <w:sz w:val="22"/>
          <w:szCs w:val="22"/>
        </w:rPr>
        <w:t xml:space="preserve">can</w:t>
      </w:r>
      <w:r>
        <w:rPr>
          <w:rFonts w:ascii="Calibri" w:cs="Calibri" w:eastAsia="Calibri" w:hAnsi="Calibri"/>
          <w:sz w:val="22"/>
          <w:szCs w:val="22"/>
        </w:rPr>
        <w:t xml:space="preserve"> send an order share one safety pattern worth reusing in any </w:t>
      </w:r>
      <w:r>
        <w:rPr>
          <w:rFonts w:ascii="Calibri" w:cs="Calibri" w:eastAsia="Calibri" w:hAnsi="Calibri"/>
          <w:sz w:val="22"/>
          <w:szCs w:val="22"/>
        </w:rPr>
        <w:t xml:space="preserve">future script with the same capability: read </w:t>
      </w:r>
      <w:r>
        <w:rPr>
          <w:rFonts w:ascii="Consolas" w:cs="Consolas" w:eastAsia="Consolas" w:hAnsi="Consolas"/>
          <w:b w:val="false"/>
          <w:bCs w:val="false"/>
          <w:i w:val="false"/>
          <w:iCs w:val="false"/>
          <w:sz w:val="20"/>
          <w:szCs w:val="20"/>
        </w:rPr>
        <w:t xml:space="preserve">account_summary()</w:t>
      </w:r>
      <w:r>
        <w:rPr>
          <w:rFonts w:ascii="Calibri" w:cs="Calibri" w:eastAsia="Calibri" w:hAnsi="Calibri"/>
          <w:sz w:val="22"/>
          <w:szCs w:val="22"/>
        </w:rPr>
        <w:t xml:space="preserve"> first and refuse to </w:t>
      </w:r>
      <w:r>
        <w:rPr>
          <w:rFonts w:ascii="Calibri" w:cs="Calibri" w:eastAsia="Calibri" w:hAnsi="Calibri"/>
          <w:sz w:val="22"/>
          <w:szCs w:val="22"/>
        </w:rPr>
        <w:t xml:space="preserve">proceed if the connected login isn't the one specific designated test account. </w:t>
      </w:r>
      <w:r>
        <w:rPr>
          <w:rFonts w:ascii="Consolas" w:cs="Consolas" w:eastAsia="Consolas" w:hAnsi="Consolas"/>
          <w:b w:val="false"/>
          <w:bCs w:val="false"/>
          <w:i w:val="false"/>
          <w:iCs w:val="false"/>
          <w:sz w:val="20"/>
          <w:szCs w:val="20"/>
        </w:rPr>
        <w:t xml:space="preserve">test_signal_readonly.py</w:t>
      </w:r>
      <w:r>
        <w:rPr>
          <w:rFonts w:ascii="Calibri" w:cs="Calibri" w:eastAsia="Calibri" w:hAnsi="Calibri"/>
          <w:sz w:val="22"/>
          <w:szCs w:val="22"/>
        </w:rPr>
        <w:t xml:space="preserve"> doesn't need that gate, by construction — there's no code path in the file that could submit an order </w:t>
      </w:r>
      <w:r>
        <w:rPr>
          <w:rFonts w:ascii="Calibri" w:cs="Calibri" w:eastAsia="Calibri" w:hAnsi="Calibri"/>
          <w:sz w:val="22"/>
          <w:szCs w:val="22"/>
        </w:rPr>
        <w:t xml:space="preserve">regardless of which account happens to be connected.</w:t>
      </w:r>
    </w:p>
    <w:p>
      <w:pPr>
        <w:pStyle w:val="Heading1"/>
        <w:spacing w:after="240" w:before="480"/>
      </w:pPr>
      <w:r>
        <w:t xml:space="preserve">11. Walk-Forward Validation: Methodology and Results</w:t>
      </w:r>
    </w:p>
    <w:p>
      <w:pPr>
        <w:spacing w:after="200" w:line="300"/>
        <w:jc w:val="left"/>
      </w:pPr>
      <w:r>
        <w:rPr>
          <w:rFonts w:ascii="Calibri" w:cs="Calibri" w:eastAsia="Calibri" w:hAnsi="Calibri"/>
          <w:b/>
          <w:bCs/>
          <w:i w:val="false"/>
          <w:iCs w:val="false"/>
          <w:sz w:val="22"/>
          <w:szCs w:val="22"/>
        </w:rPr>
        <w:t xml:space="preserve">File: </w:t>
      </w:r>
      <w:r>
        <w:rPr>
          <w:rFonts w:ascii="Consolas" w:cs="Consolas" w:eastAsia="Consolas" w:hAnsi="Consolas"/>
          <w:b w:val="false"/>
          <w:bCs w:val="false"/>
          <w:i w:val="false"/>
          <w:iCs w:val="false"/>
          <w:sz w:val="20"/>
          <w:szCs w:val="20"/>
        </w:rPr>
        <w:t xml:space="preserve">trader/backtest_harness.py</w:t>
      </w:r>
      <w:r>
        <w:rPr>
          <w:rFonts w:ascii="Calibri" w:cs="Calibri" w:eastAsia="Calibri" w:hAnsi="Calibri"/>
          <w:sz w:val="22"/>
          <w:szCs w:val="22"/>
        </w:rPr>
        <w:t xml:space="preserve">. Every performance number in this document </w:t>
      </w:r>
      <w:r>
        <w:rPr>
          <w:rFonts w:ascii="Calibri" w:cs="Calibri" w:eastAsia="Calibri" w:hAnsi="Calibri"/>
          <w:sz w:val="22"/>
          <w:szCs w:val="22"/>
        </w:rPr>
        <w:t xml:space="preserve">comes from an </w:t>
      </w:r>
      <w:r>
        <w:rPr>
          <w:rFonts w:ascii="Calibri" w:cs="Calibri" w:eastAsia="Calibri" w:hAnsi="Calibri"/>
          <w:b/>
          <w:bCs/>
          <w:i w:val="false"/>
          <w:iCs w:val="false"/>
          <w:sz w:val="22"/>
          <w:szCs w:val="22"/>
        </w:rPr>
        <w:t xml:space="preserve">anchored walk-forward</w:t>
      </w:r>
      <w:r>
        <w:rPr>
          <w:rFonts w:ascii="Calibri" w:cs="Calibri" w:eastAsia="Calibri" w:hAnsi="Calibri"/>
          <w:sz w:val="22"/>
          <w:szCs w:val="22"/>
        </w:rPr>
        <w:t xml:space="preserve"> validation, not a single in-sample backtest — the </w:t>
      </w:r>
      <w:r>
        <w:rPr>
          <w:rFonts w:ascii="Calibri" w:cs="Calibri" w:eastAsia="Calibri" w:hAnsi="Calibri"/>
          <w:sz w:val="22"/>
          <w:szCs w:val="22"/>
        </w:rPr>
        <w:t xml:space="preserve">distinction matters because a strategy tuned and tested on the same stretch of history will look better than </w:t>
      </w:r>
      <w:r>
        <w:rPr>
          <w:rFonts w:ascii="Calibri" w:cs="Calibri" w:eastAsia="Calibri" w:hAnsi="Calibri"/>
          <w:sz w:val="22"/>
          <w:szCs w:val="22"/>
        </w:rPr>
        <w:t xml:space="preserve">it deserves to.</w:t>
      </w:r>
    </w:p>
    <w:p>
      <w:pPr>
        <w:pStyle w:val="Heading2"/>
        <w:spacing w:after="160" w:before="360"/>
      </w:pPr>
      <w:r>
        <w:t xml:space="preserve">11.1 How it works</w:t>
      </w:r>
    </w:p>
    <w:p>
      <w:pPr>
        <w:spacing w:after="200" w:line="300"/>
        <w:jc w:val="left"/>
      </w:pPr>
      <w:r>
        <w:rPr>
          <w:rFonts w:ascii="Calibri" w:cs="Calibri" w:eastAsia="Calibri" w:hAnsi="Calibri"/>
          <w:sz w:val="22"/>
          <w:szCs w:val="22"/>
        </w:rPr>
        <w:t xml:space="preserve">The training window starts at a fixed point and grows forward ("anchored"); the test window rolls forward in </w:t>
      </w:r>
      <w:r>
        <w:rPr>
          <w:rFonts w:ascii="Calibri" w:cs="Calibri" w:eastAsia="Calibri" w:hAnsi="Calibri"/>
          <w:sz w:val="22"/>
          <w:szCs w:val="22"/>
        </w:rPr>
        <w:t xml:space="preserve">fixed steps immediately after it. Concretely, by default: 12 months of initial training, then repeatedly </w:t>
      </w:r>
      <w:r>
        <w:rPr>
          <w:rFonts w:ascii="Calibri" w:cs="Calibri" w:eastAsia="Calibri" w:hAnsi="Calibri"/>
          <w:sz w:val="22"/>
          <w:szCs w:val="22"/>
        </w:rPr>
        <w:t xml:space="preserve">optimize on everything seen so far and test on the next 3 months, sliding forward one test period at a time </w:t>
      </w:r>
      <w:r>
        <w:rPr>
          <w:rFonts w:ascii="Calibri" w:cs="Calibri" w:eastAsia="Calibri" w:hAnsi="Calibri"/>
          <w:sz w:val="22"/>
          <w:szCs w:val="22"/>
        </w:rPr>
        <w:t xml:space="preserve">until the data runs out. This produces roughly 36 folds for US30 (2016-2026) and 48 for Gold (2014-2026) at </w:t>
      </w:r>
      <w:r>
        <w:rPr>
          <w:rFonts w:ascii="Calibri" w:cs="Calibri" w:eastAsia="Calibri" w:hAnsi="Calibri"/>
          <w:sz w:val="22"/>
          <w:szCs w:val="22"/>
        </w:rPr>
        <w:t xml:space="preserve">the default settings. Per fold, the optimizer does a full grid search over: </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REGIME_OPTIMIZE_KWARGS = dict(</w:t>
            </w:r>
          </w:p>
          <w:p>
            <w:pPr>
              <w:spacing w:after="0" w:line="240"/>
            </w:pPr>
            <w:r>
              <w:rPr>
                <w:rFonts w:ascii="Consolas" w:cs="Consolas" w:eastAsia="Consolas" w:hAnsi="Consolas"/>
                <w:sz w:val="18"/>
                <w:szCs w:val="18"/>
              </w:rPr>
              <w:t xml:space="preserve">    er_threshold=[0.25, 0.35, 0.45, 0.55],</w:t>
            </w:r>
          </w:p>
          <w:p>
            <w:pPr>
              <w:spacing w:after="0" w:line="240"/>
            </w:pPr>
            <w:r>
              <w:rPr>
                <w:rFonts w:ascii="Consolas" w:cs="Consolas" w:eastAsia="Consolas" w:hAnsi="Consolas"/>
                <w:sz w:val="18"/>
                <w:szCs w:val="18"/>
              </w:rPr>
              <w:t xml:space="preserve">    swing_lookback=range(10, 41, 10),</w:t>
            </w:r>
          </w:p>
          <w:p>
            <w:pPr>
              <w:spacing w:after="0" w:line="240"/>
            </w:pPr>
            <w:r>
              <w:rPr>
                <w:rFonts w:ascii="Consolas" w:cs="Consolas" w:eastAsia="Consolas" w:hAnsi="Consolas"/>
                <w:sz w:val="18"/>
                <w:szCs w:val="18"/>
              </w:rPr>
              <w:t xml:space="preserve">    atr_sl_mult=[1.5, 2.0, 2.5],</w:t>
            </w:r>
          </w:p>
          <w:p>
            <w:pPr>
              <w:spacing w:after="0" w:line="240"/>
            </w:pPr>
            <w:r>
              <w:rPr>
                <w:rFonts w:ascii="Consolas" w:cs="Consolas" w:eastAsia="Consolas" w:hAnsi="Consolas"/>
                <w:sz w:val="18"/>
                <w:szCs w:val="18"/>
              </w:rPr>
              <w:t xml:space="preserve">    atr_tp_mult=[1.5, 2.0, 2.5, 3.0, 3.5, 4.0],</w:t>
            </w:r>
          </w:p>
          <w:p>
            <w:pPr>
              <w:spacing w:after="0" w:line="240"/>
            </w:pPr>
            <w:r>
              <w:rPr>
                <w:rFonts w:ascii="Consolas" w:cs="Consolas" w:eastAsia="Consolas" w:hAnsi="Consolas"/>
                <w:sz w:val="18"/>
                <w:szCs w:val="18"/>
              </w:rPr>
              <w:t xml:space="preserve">    maximize="SQN",</w:t>
            </w:r>
          </w:p>
          <w:p>
            <w:pPr>
              <w:spacing w:after="0" w:line="240"/>
            </w:pPr>
            <w:r>
              <w:rPr>
                <w:rFonts w:ascii="Consolas" w:cs="Consolas" w:eastAsia="Consolas" w:hAnsi="Consolas"/>
                <w:sz w:val="18"/>
                <w:szCs w:val="18"/>
              </w:rPr>
              <w:t xml:space="preserve">    constraint=lambda p: p.atr_tp_mult &gt; p.atr_sl_mult,</w:t>
            </w:r>
          </w:p>
          <w:p>
            <w:pPr>
              <w:spacing w:after="0" w:line="240"/>
            </w:pPr>
            <w:r>
              <w:rPr>
                <w:rFonts w:ascii="Consolas" w:cs="Consolas" w:eastAsia="Consolas" w:hAnsi="Consolas"/>
                <w:sz w:val="18"/>
                <w:szCs w:val="18"/>
              </w:rPr>
              <w:t xml:space="preserve">)</w:t>
            </w:r>
          </w:p>
        </w:tc>
      </w:tr>
    </w:tbl>
    <w:p>
      <w:pPr>
        <w:spacing w:after="200" w:line="300"/>
        <w:jc w:val="left"/>
      </w:pPr>
      <w:r>
        <w:rPr>
          <w:rFonts w:ascii="Calibri" w:cs="Calibri" w:eastAsia="Calibri" w:hAnsi="Calibri"/>
          <w:sz w:val="22"/>
          <w:szCs w:val="22"/>
        </w:rPr>
        <w:t xml:space="preserve">— maximizing SQN (System Quality Number, a risk-adjusted measure) on the training window only, then applying </w:t>
      </w:r>
      <w:r>
        <w:rPr>
          <w:rFonts w:ascii="Calibri" w:cs="Calibri" w:eastAsia="Calibri" w:hAnsi="Calibri"/>
          <w:sz w:val="22"/>
          <w:szCs w:val="22"/>
        </w:rPr>
        <w:t xml:space="preserve">those chosen parameters unseen to the following test window. Because the parameters used in any test window </w:t>
      </w:r>
      <w:r>
        <w:rPr>
          <w:rFonts w:ascii="Calibri" w:cs="Calibri" w:eastAsia="Calibri" w:hAnsi="Calibri"/>
          <w:sz w:val="22"/>
          <w:szCs w:val="22"/>
        </w:rPr>
        <w:t xml:space="preserve">were never chosen using that window's own data, the reported test-window numbers are a genuine out-of-sample </w:t>
      </w:r>
      <w:r>
        <w:rPr>
          <w:rFonts w:ascii="Calibri" w:cs="Calibri" w:eastAsia="Calibri" w:hAnsi="Calibri"/>
          <w:sz w:val="22"/>
          <w:szCs w:val="22"/>
        </w:rPr>
        <w:t xml:space="preserve">estimate, not a curve-fit one. This is slow — a full run is on the order of tens of seconds per fold, </w:t>
      </w:r>
      <w:r>
        <w:rPr>
          <w:rFonts w:ascii="Calibri" w:cs="Calibri" w:eastAsia="Calibri" w:hAnsi="Calibri"/>
          <w:sz w:val="22"/>
          <w:szCs w:val="22"/>
        </w:rPr>
        <w:t xml:space="preserve">accelerating as the training window grows relatively small compared to a fixed grid search cost — but it's the </w:t>
      </w:r>
      <w:r>
        <w:rPr>
          <w:rFonts w:ascii="Calibri" w:cs="Calibri" w:eastAsia="Calibri" w:hAnsi="Calibri"/>
          <w:sz w:val="22"/>
          <w:szCs w:val="22"/>
        </w:rPr>
        <w:t xml:space="preserve">reason any number in this section is trustworthy at all.</w:t>
      </w:r>
    </w:p>
    <w:p>
      <w:pPr>
        <w:pStyle w:val="Heading2"/>
        <w:spacing w:after="160" w:before="360"/>
      </w:pPr>
      <w:r>
        <w:t xml:space="preserve">11.2 Headline result: ER gate vs. ADX gate, properly risk-sized</w:t>
      </w:r>
    </w:p>
    <w:p>
      <w:pPr>
        <w:spacing w:after="200" w:line="300"/>
        <w:jc w:val="left"/>
      </w:pPr>
      <w:r>
        <w:rPr>
          <w:rFonts w:ascii="Calibri" w:cs="Calibri" w:eastAsia="Calibri" w:hAnsi="Calibri"/>
          <w:sz w:val="22"/>
          <w:szCs w:val="22"/>
        </w:rPr>
        <w:t xml:space="preserve">The single most important comparison in this codebase: does gating entries on the Kaufman Efficiency Ratio </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RegimeConfluenceStrategy</w:t>
      </w:r>
      <w:r>
        <w:rPr>
          <w:rFonts w:ascii="Calibri" w:cs="Calibri" w:eastAsia="Calibri" w:hAnsi="Calibri"/>
          <w:sz w:val="22"/>
          <w:szCs w:val="22"/>
        </w:rPr>
        <w:t xml:space="preserve">) actually beat gating on a bare ADX threshold (</w:t>
      </w:r>
      <w:r>
        <w:rPr>
          <w:rFonts w:ascii="Consolas" w:cs="Consolas" w:eastAsia="Consolas" w:hAnsi="Consolas"/>
          <w:b w:val="false"/>
          <w:bCs w:val="false"/>
          <w:i w:val="false"/>
          <w:iCs w:val="false"/>
          <w:sz w:val="20"/>
          <w:szCs w:val="20"/>
        </w:rPr>
        <w:t xml:space="preserve">ConfluenceStrategy</w:t>
      </w:r>
      <w:r>
        <w:rPr>
          <w:rFonts w:ascii="Calibri" w:cs="Calibri" w:eastAsia="Calibri" w:hAnsi="Calibri"/>
          <w:sz w:val="22"/>
          <w:szCs w:val="22"/>
        </w:rPr>
        <w:t xml:space="preserve">)? Run on identical rules otherwise, $100k starting cash, 1% risk per trade (post the Layer 5 sizing-bug fix — </w:t>
      </w:r>
      <w:r>
        <w:rPr>
          <w:rFonts w:ascii="Calibri" w:cs="Calibri" w:eastAsia="Calibri" w:hAnsi="Calibri"/>
          <w:sz w:val="22"/>
          <w:szCs w:val="22"/>
        </w:rPr>
        <w:t xml:space="preserve">see Section 8.2 for why the sizing choice matters enormously to these numbers):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059"/>
        <w:gridCol w:w="1123"/>
        <w:gridCol w:w="1685"/>
        <w:gridCol w:w="1498"/>
        <w:gridCol w:w="1498"/>
        <w:gridCol w:w="1498"/>
      </w:tblGrid>
      <w:tr>
        <w:trPr>
          <w:tblHeader/>
        </w:trPr>
        <w:tc>
          <w:tcPr>
            <w:tcW w:type="dxa" w:w="2059"/>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Instrument</w:t>
            </w:r>
          </w:p>
        </w:tc>
        <w:tc>
          <w:tcPr>
            <w:tcW w:type="dxa" w:w="112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Gate</w:t>
            </w:r>
          </w:p>
        </w:tc>
        <w:tc>
          <w:tcPr>
            <w:tcW w:type="dxa" w:w="1685"/>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Total Return</w:t>
            </w:r>
          </w:p>
        </w:tc>
        <w:tc>
          <w:tcPr>
            <w:tcW w:type="dxa" w:w="149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Max Drawdown</w:t>
            </w:r>
          </w:p>
        </w:tc>
        <w:tc>
          <w:tcPr>
            <w:tcW w:type="dxa" w:w="149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Fold Win Rate</w:t>
            </w:r>
          </w:p>
        </w:tc>
        <w:tc>
          <w:tcPr>
            <w:tcW w:type="dxa" w:w="149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Trades</w:t>
            </w:r>
          </w:p>
        </w:tc>
      </w:tr>
      <w:tr>
        <w:tc>
          <w:tcPr>
            <w:tcW w:type="dxa" w:w="2059"/>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US30 (36 folds)</w:t>
            </w:r>
          </w:p>
        </w:tc>
        <w:tc>
          <w:tcPr>
            <w:tcW w:type="dxa" w:w="112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ADX</w:t>
            </w:r>
          </w:p>
        </w:tc>
        <w:tc>
          <w:tcPr>
            <w:tcW w:type="dxa" w:w="1685"/>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-13.7% *</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39.8% *</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50.0% *</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w:t>
            </w:r>
          </w:p>
        </w:tc>
      </w:tr>
      <w:tr>
        <w:tc>
          <w:tcPr>
            <w:tcW w:type="dxa" w:w="2059"/>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US30 (36 folds)</w:t>
            </w:r>
          </w:p>
        </w:tc>
        <w:tc>
          <w:tcPr>
            <w:tcW w:type="dxa" w:w="112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ER</w:t>
            </w:r>
          </w:p>
        </w:tc>
        <w:tc>
          <w:tcPr>
            <w:tcW w:type="dxa" w:w="1685"/>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+24.7%</w:t>
            </w:r>
          </w:p>
        </w:tc>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8.2%</w:t>
            </w:r>
          </w:p>
        </w:tc>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61.1%</w:t>
            </w:r>
          </w:p>
        </w:tc>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251</w:t>
            </w:r>
          </w:p>
        </w:tc>
      </w:tr>
      <w:tr>
        <w:tc>
          <w:tcPr>
            <w:tcW w:type="dxa" w:w="2059"/>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Gold (48 folds)</w:t>
            </w:r>
          </w:p>
        </w:tc>
        <w:tc>
          <w:tcPr>
            <w:tcW w:type="dxa" w:w="112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ADX</w:t>
            </w:r>
          </w:p>
        </w:tc>
        <w:tc>
          <w:tcPr>
            <w:tcW w:type="dxa" w:w="1685"/>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+49.5% *</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57.6% *</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w:t>
            </w:r>
          </w:p>
        </w:tc>
      </w:tr>
      <w:tr>
        <w:tc>
          <w:tcPr>
            <w:tcW w:type="dxa" w:w="2059"/>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Gold (48 folds)</w:t>
            </w:r>
          </w:p>
        </w:tc>
        <w:tc>
          <w:tcPr>
            <w:tcW w:type="dxa" w:w="112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ER</w:t>
            </w:r>
          </w:p>
        </w:tc>
        <w:tc>
          <w:tcPr>
            <w:tcW w:type="dxa" w:w="1685"/>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+28.7%</w:t>
            </w:r>
          </w:p>
        </w:tc>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17.9%</w:t>
            </w:r>
          </w:p>
        </w:tc>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52.1%</w:t>
            </w:r>
          </w:p>
        </w:tc>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235</w:t>
            </w:r>
          </w:p>
        </w:tc>
      </w:tr>
    </w:tbl>
    <w:p>
      <w:pPr>
        <w:spacing w:after="200" w:line="300"/>
        <w:jc w:val="left"/>
      </w:pPr>
      <w:r>
        <w:rPr>
          <w:rFonts w:ascii="Calibri" w:cs="Calibri" w:eastAsia="Calibri" w:hAnsi="Calibri"/>
          <w:b w:val="false"/>
          <w:bCs w:val="false"/>
          <w:i/>
          <w:iCs/>
          <w:sz w:val="22"/>
          <w:szCs w:val="22"/>
        </w:rPr>
        <w:t xml:space="preserve">* </w:t>
      </w:r>
      <w:r>
        <w:rPr>
          <w:rFonts w:ascii="Calibri" w:cs="Calibri" w:eastAsia="Calibri" w:hAnsi="Calibri"/>
          <w:sz w:val="22"/>
          <w:szCs w:val="22"/>
        </w:rPr>
        <w:t xml:space="preserve">ADX-gate figures are from the earlier, uncontrolled fixed-size (0.1) comparison run — </w:t>
      </w:r>
      <w:r>
        <w:rPr>
          <w:rFonts w:ascii="Calibri" w:cs="Calibri" w:eastAsia="Calibri" w:hAnsi="Calibri"/>
          <w:sz w:val="22"/>
          <w:szCs w:val="22"/>
        </w:rPr>
        <w:t xml:space="preserve">included here for the qualitative point (ER wins on every axis for US30; wins on drawdown but not raw return </w:t>
      </w:r>
      <w:r>
        <w:rPr>
          <w:rFonts w:ascii="Calibri" w:cs="Calibri" w:eastAsia="Calibri" w:hAnsi="Calibri"/>
          <w:sz w:val="22"/>
          <w:szCs w:val="22"/>
        </w:rPr>
        <w:t xml:space="preserve">for Gold), not as a like-for-like number against the ER row, since the ER row already reflects the corrected, </w:t>
      </w:r>
      <w:r>
        <w:rPr>
          <w:rFonts w:ascii="Calibri" w:cs="Calibri" w:eastAsia="Calibri" w:hAnsi="Calibri"/>
          <w:sz w:val="22"/>
          <w:szCs w:val="22"/>
        </w:rPr>
        <w:t xml:space="preserve">properly risk-sized run. The uncorrected, same-sizing ER-vs-ADX comparison (both under the old fixed-size </w:t>
      </w:r>
      <w:r>
        <w:rPr>
          <w:rFonts w:ascii="Calibri" w:cs="Calibri" w:eastAsia="Calibri" w:hAnsi="Calibri"/>
          <w:sz w:val="22"/>
          <w:szCs w:val="22"/>
        </w:rPr>
        <w:t xml:space="preserve">regime) showed US30 total return improving from -13.7% to +55.8% and Gold from +49.5% to +87.5% — a larger </w:t>
      </w:r>
      <w:r>
        <w:rPr>
          <w:rFonts w:ascii="Calibri" w:cs="Calibri" w:eastAsia="Calibri" w:hAnsi="Calibri"/>
          <w:sz w:val="22"/>
          <w:szCs w:val="22"/>
        </w:rPr>
        <w:t xml:space="preserve">apparent edge that partly reflected sizing that would have been genuinely dangerous to trade live, not the </w:t>
      </w:r>
      <w:r>
        <w:rPr>
          <w:rFonts w:ascii="Calibri" w:cs="Calibri" w:eastAsia="Calibri" w:hAnsi="Calibri"/>
          <w:sz w:val="22"/>
          <w:szCs w:val="22"/>
        </w:rPr>
        <w:t xml:space="preserve">ER gate's real, more modest edge shown in the properly-sized row above.</w:t>
      </w:r>
    </w:p>
    <w:p>
      <w:pPr>
        <w:spacing w:after="200" w:line="300"/>
        <w:jc w:val="left"/>
      </w:pPr>
      <w:r>
        <w:rPr>
          <w:rFonts w:ascii="Calibri" w:cs="Calibri" w:eastAsia="Calibri" w:hAnsi="Calibri"/>
          <w:b/>
          <w:bCs/>
          <w:i w:val="false"/>
          <w:iCs w:val="false"/>
          <w:sz w:val="22"/>
          <w:szCs w:val="22"/>
        </w:rPr>
        <w:t xml:space="preserve">Takeaway: </w:t>
      </w:r>
      <w:r>
        <w:rPr>
          <w:rFonts w:ascii="Calibri" w:cs="Calibri" w:eastAsia="Calibri" w:hAnsi="Calibri"/>
          <w:sz w:val="22"/>
          <w:szCs w:val="22"/>
        </w:rPr>
        <w:t xml:space="preserve">properly risk-sized, the ER gate still wins clearly for US30 (more return, </w:t>
      </w:r>
      <w:r>
        <w:rPr>
          <w:rFonts w:ascii="Calibri" w:cs="Calibri" w:eastAsia="Calibri" w:hAnsi="Calibri"/>
          <w:sz w:val="22"/>
          <w:szCs w:val="22"/>
        </w:rPr>
        <w:t xml:space="preserve">dramatically less drawdown, more consistent fold-by-fold) and produces a real if smaller net improvement for </w:t>
      </w:r>
      <w:r>
        <w:rPr>
          <w:rFonts w:ascii="Calibri" w:cs="Calibri" w:eastAsia="Calibri" w:hAnsi="Calibri"/>
          <w:sz w:val="22"/>
          <w:szCs w:val="22"/>
        </w:rPr>
        <w:t xml:space="preserve">Gold — most of Gold's headline drawdown improvement (57.6% down to 17.9%, better than a 3x reduction) comes </w:t>
      </w:r>
      <w:r>
        <w:rPr>
          <w:rFonts w:ascii="Calibri" w:cs="Calibri" w:eastAsia="Calibri" w:hAnsi="Calibri"/>
          <w:sz w:val="22"/>
          <w:szCs w:val="22"/>
        </w:rPr>
        <w:t xml:space="preserve">from the sizing fix itself rather than the gate swap, since Gold's price never triggered the whole-unit floor </w:t>
      </w:r>
      <w:r>
        <w:rPr>
          <w:rFonts w:ascii="Calibri" w:cs="Calibri" w:eastAsia="Calibri" w:hAnsi="Calibri"/>
          <w:sz w:val="22"/>
          <w:szCs w:val="22"/>
        </w:rPr>
        <w:t xml:space="preserve">bug in the first place.</w:t>
      </w:r>
    </w:p>
    <w:p>
      <w:pPr>
        <w:pStyle w:val="Heading2"/>
        <w:spacing w:after="160" w:before="360"/>
      </w:pPr>
      <w:r>
        <w:t xml:space="preserve">11.3 Timeframe sweep: why H4 is the production timeframe</w:t>
      </w:r>
    </w:p>
    <w:p>
      <w:pPr>
        <w:spacing w:after="200" w:line="300"/>
        <w:jc w:val="left"/>
      </w:pPr>
      <w:r>
        <w:rPr>
          <w:rFonts w:ascii="Calibri" w:cs="Calibri" w:eastAsia="Calibri" w:hAnsi="Calibri"/>
          <w:sz w:val="22"/>
          <w:szCs w:val="22"/>
        </w:rPr>
        <w:t xml:space="preserve">Run identically at H1, H4, and D1 (same strategy, same $100k/1%-risk sizing) to check whether a different bar </w:t>
      </w:r>
      <w:r>
        <w:rPr>
          <w:rFonts w:ascii="Calibri" w:cs="Calibri" w:eastAsia="Calibri" w:hAnsi="Calibri"/>
          <w:sz w:val="22"/>
          <w:szCs w:val="22"/>
        </w:rPr>
        <w:t xml:space="preserve">size would simply do better: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498"/>
        <w:gridCol w:w="1498"/>
        <w:gridCol w:w="1310"/>
        <w:gridCol w:w="1498"/>
        <w:gridCol w:w="1310"/>
        <w:gridCol w:w="2246"/>
      </w:tblGrid>
      <w:tr>
        <w:trPr>
          <w:tblHeader/>
        </w:trPr>
        <w:tc>
          <w:tcPr>
            <w:tcW w:type="dxa" w:w="149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Timeframe</w:t>
            </w:r>
          </w:p>
        </w:tc>
        <w:tc>
          <w:tcPr>
            <w:tcW w:type="dxa" w:w="149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US30 Return</w:t>
            </w:r>
          </w:p>
        </w:tc>
        <w:tc>
          <w:tcPr>
            <w:tcW w:type="dxa" w:w="131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US30 Trades</w:t>
            </w:r>
          </w:p>
        </w:tc>
        <w:tc>
          <w:tcPr>
            <w:tcW w:type="dxa" w:w="149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Gold Return</w:t>
            </w:r>
          </w:p>
        </w:tc>
        <w:tc>
          <w:tcPr>
            <w:tcW w:type="dxa" w:w="131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Gold Trades</w:t>
            </w:r>
          </w:p>
        </w:tc>
        <w:tc>
          <w:tcPr>
            <w:tcW w:type="dxa" w:w="224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H4 (production)</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+24.7%</w:t>
            </w:r>
          </w:p>
        </w:tc>
        <w:tc>
          <w:tcPr>
            <w:tcW w:type="dxa" w:w="131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251</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+28.7%</w:t>
            </w:r>
          </w:p>
        </w:tc>
        <w:tc>
          <w:tcPr>
            <w:tcW w:type="dxa" w:w="131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235</w:t>
            </w:r>
          </w:p>
        </w:tc>
        <w:tc>
          <w:tcPr>
            <w:tcW w:type="dxa" w:w="2246"/>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Full 288-combo grid search.</w:t>
            </w:r>
          </w:p>
        </w:tc>
      </w:tr>
      <w:tr>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D1</w:t>
            </w:r>
          </w:p>
        </w:tc>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-2.29%</w:t>
            </w:r>
          </w:p>
        </w:tc>
        <w:tc>
          <w:tcPr>
            <w:tcW w:type="dxa" w:w="131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41</w:t>
            </w:r>
          </w:p>
        </w:tc>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+24.96%</w:t>
            </w:r>
          </w:p>
        </w:tc>
        <w:tc>
          <w:tcPr>
            <w:tcW w:type="dxa" w:w="131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62</w:t>
            </w:r>
          </w:p>
        </w:tc>
        <w:tc>
          <w:tcPr>
            <w:tcW w:type="dxa" w:w="2246"/>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Small 16-combo grid — sandbox time limit.</w:t>
            </w:r>
          </w:p>
        </w:tc>
      </w:tr>
      <w:tr>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H1</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-45.26%</w:t>
            </w:r>
          </w:p>
        </w:tc>
        <w:tc>
          <w:tcPr>
            <w:tcW w:type="dxa" w:w="131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1,382</w:t>
            </w:r>
          </w:p>
        </w:tc>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-76.05%</w:t>
            </w:r>
          </w:p>
        </w:tc>
        <w:tc>
          <w:tcPr>
            <w:tcW w:type="dxa" w:w="131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1,830</w:t>
            </w:r>
          </w:p>
        </w:tc>
        <w:tc>
          <w:tcPr>
            <w:tcW w:type="dxa" w:w="2246"/>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Fixed defaults only — optimizer didn't finish one fold in time.</w:t>
            </w:r>
          </w:p>
        </w:tc>
      </w:tr>
    </w:tbl>
    <w:p>
      <w:pPr>
        <w:spacing w:after="200" w:line="300"/>
        <w:jc w:val="left"/>
      </w:pPr>
      <w:r>
        <w:rPr>
          <w:rFonts w:ascii="Calibri" w:cs="Calibri" w:eastAsia="Calibri" w:hAnsi="Calibri"/>
          <w:b/>
          <w:bCs/>
          <w:i w:val="false"/>
          <w:iCs w:val="false"/>
          <w:sz w:val="22"/>
          <w:szCs w:val="22"/>
        </w:rPr>
        <w:t xml:space="preserve">Conclusion: H4 stays the production timeframe.</w:t>
      </w:r>
      <w:r>
        <w:rPr>
          <w:rFonts w:ascii="Calibri" w:cs="Calibri" w:eastAsia="Calibri" w:hAnsi="Calibri"/>
          <w:sz w:val="22"/>
          <w:szCs w:val="22"/>
        </w:rPr>
        <w:t xml:space="preserve"> D1 is a mixed downgrade — competitive on </w:t>
      </w:r>
      <w:r>
        <w:rPr>
          <w:rFonts w:ascii="Calibri" w:cs="Calibri" w:eastAsia="Calibri" w:hAnsi="Calibri"/>
          <w:sz w:val="22"/>
          <w:szCs w:val="22"/>
        </w:rPr>
        <w:t xml:space="preserve">Gold's raw return but on roughly a third of the trades (noisier, less reliable as an estimate), and a clear </w:t>
      </w:r>
      <w:r>
        <w:rPr>
          <w:rFonts w:ascii="Calibri" w:cs="Calibri" w:eastAsia="Calibri" w:hAnsi="Calibri"/>
          <w:sz w:val="22"/>
          <w:szCs w:val="22"/>
        </w:rPr>
        <w:t xml:space="preserve">loss on US30. H1 is decisively worse on both instruments even before optimization — the size of the loss </w:t>
      </w:r>
      <w:r>
        <w:rPr>
          <w:rFonts w:ascii="Calibri" w:cs="Calibri" w:eastAsia="Calibri" w:hAnsi="Calibri"/>
          <w:sz w:val="22"/>
          <w:szCs w:val="22"/>
        </w:rPr>
        <w:t xml:space="preserve">combined with trade counts 5-8x higher than H4 points at the strategy's parameters (</w:t>
      </w:r>
      <w:r>
        <w:rPr>
          <w:rFonts w:ascii="Consolas" w:cs="Consolas" w:eastAsia="Consolas" w:hAnsi="Consolas"/>
          <w:b w:val="false"/>
          <w:bCs w:val="false"/>
          <w:i w:val="false"/>
          <w:iCs w:val="false"/>
          <w:sz w:val="20"/>
          <w:szCs w:val="20"/>
        </w:rPr>
        <w:t xml:space="preserve">ma_360</w:t>
      </w:r>
      <w:r>
        <w:rPr>
          <w:rFonts w:ascii="Calibri" w:cs="Calibri" w:eastAsia="Calibri" w:hAnsi="Calibri"/>
          <w:sz w:val="22"/>
          <w:szCs w:val="22"/>
        </w:rPr>
        <w:t xml:space="preserve">, the ATR multipliers, </w:t>
      </w:r>
      <w:r>
        <w:rPr>
          <w:rFonts w:ascii="Consolas" w:cs="Consolas" w:eastAsia="Consolas" w:hAnsi="Consolas"/>
          <w:b w:val="false"/>
          <w:bCs w:val="false"/>
          <w:i w:val="false"/>
          <w:iCs w:val="false"/>
          <w:sz w:val="20"/>
          <w:szCs w:val="20"/>
        </w:rPr>
        <w:t xml:space="preserve">swing_lookback</w:t>
      </w:r>
      <w:r>
        <w:rPr>
          <w:rFonts w:ascii="Calibri" w:cs="Calibri" w:eastAsia="Calibri" w:hAnsi="Calibri"/>
          <w:sz w:val="22"/>
          <w:szCs w:val="22"/>
        </w:rPr>
        <w:t xml:space="preserve">) being calibrated for H4's noise-to-signal ratio </w:t>
      </w:r>
      <w:r>
        <w:rPr>
          <w:rFonts w:ascii="Calibri" w:cs="Calibri" w:eastAsia="Calibri" w:hAnsi="Calibri"/>
          <w:sz w:val="22"/>
          <w:szCs w:val="22"/>
        </w:rPr>
        <w:t xml:space="preserve">and simply not transferring to hourly bars — not a "needs better optimization" gap that a longer grid search </w:t>
      </w:r>
      <w:r>
        <w:rPr>
          <w:rFonts w:ascii="Calibri" w:cs="Calibri" w:eastAsia="Calibri" w:hAnsi="Calibri"/>
          <w:sz w:val="22"/>
          <w:szCs w:val="22"/>
        </w:rPr>
        <w:t xml:space="preserve">would likely close.</w:t>
      </w:r>
    </w:p>
    <w:p>
      <w:pPr>
        <w:pStyle w:val="Heading2"/>
        <w:spacing w:after="160" w:before="360"/>
      </w:pPr>
      <w:r>
        <w:t xml:space="preserve">11.4 LiquiditySweepStrategy, for comparison</w:t>
      </w:r>
    </w:p>
    <w:p>
      <w:pPr>
        <w:spacing w:after="200" w:line="300"/>
        <w:jc w:val="left"/>
      </w:pPr>
      <w:r>
        <w:rPr>
          <w:rFonts w:ascii="Calibri" w:cs="Calibri" w:eastAsia="Calibri" w:hAnsi="Calibri"/>
          <w:sz w:val="22"/>
          <w:szCs w:val="22"/>
        </w:rPr>
        <w:t xml:space="preserve">Included here rather than in Section 7.3 to keep every apples-to-apples number in one place: with the same </w:t>
      </w:r>
      <w:r>
        <w:rPr>
          <w:rFonts w:ascii="Calibri" w:cs="Calibri" w:eastAsia="Calibri" w:hAnsi="Calibri"/>
          <w:sz w:val="22"/>
          <w:szCs w:val="22"/>
        </w:rPr>
        <w:t xml:space="preserve">Layer 5/6 sizing and risk controls, US30 (36 folds) returned +0.54% total (41 trades, 39.0% win rate, 13/36 </w:t>
      </w:r>
      <w:r>
        <w:rPr>
          <w:rFonts w:ascii="Calibri" w:cs="Calibri" w:eastAsia="Calibri" w:hAnsi="Calibri"/>
          <w:sz w:val="22"/>
          <w:szCs w:val="22"/>
        </w:rPr>
        <w:t xml:space="preserve">folds positive) and Gold (48 folds) returned +15.86% total (70 trades, 47.1% win rate, 22/48 folds positive) — </w:t>
      </w:r>
      <w:r>
        <w:rPr>
          <w:rFonts w:ascii="Calibri" w:cs="Calibri" w:eastAsia="Calibri" w:hAnsi="Calibri"/>
          <w:sz w:val="22"/>
          <w:szCs w:val="22"/>
        </w:rPr>
        <w:t xml:space="preserve">both markedly weaker than the ER-gated confluence strategy on the same instruments, consistent with this </w:t>
      </w:r>
      <w:r>
        <w:rPr>
          <w:rFonts w:ascii="Calibri" w:cs="Calibri" w:eastAsia="Calibri" w:hAnsi="Calibri"/>
          <w:sz w:val="22"/>
          <w:szCs w:val="22"/>
        </w:rPr>
        <w:t xml:space="preserve">strategy having no regime gate at all (Section 7.3).</w:t>
      </w:r>
    </w:p>
    <w:p>
      <w:pPr>
        <w:pStyle w:val="Heading2"/>
        <w:spacing w:after="160" w:before="360"/>
      </w:pPr>
      <w:r>
        <w:t xml:space="preserve">11.5 Reproducing these numbers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from trader.l2_features import build_bt_df</w:t>
            </w:r>
          </w:p>
          <w:p>
            <w:pPr>
              <w:spacing w:after="0" w:line="240"/>
            </w:pPr>
            <w:r>
              <w:rPr>
                <w:rFonts w:ascii="Consolas" w:cs="Consolas" w:eastAsia="Consolas" w:hAnsi="Consolas"/>
                <w:sz w:val="18"/>
                <w:szCs w:val="18"/>
              </w:rPr>
              <w:t xml:space="preserve">from trader.backtest_harness import walk_forward  # defaults to RegimeConfluenceStrategy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df = build_bt_df("US30")   # or "GOLD"</w:t>
            </w:r>
          </w:p>
          <w:p>
            <w:pPr>
              <w:spacing w:after="0" w:line="240"/>
            </w:pPr>
            <w:r>
              <w:rPr>
                <w:rFonts w:ascii="Consolas" w:cs="Consolas" w:eastAsia="Consolas" w:hAnsi="Consolas"/>
                <w:sz w:val="18"/>
                <w:szCs w:val="18"/>
              </w:rPr>
              <w:t xml:space="preserve">folds = walk_forward(df)   # cash defaults to 100_000 - see Section 8.2</w:t>
            </w:r>
          </w:p>
        </w:tc>
      </w:tr>
    </w:tbl>
    <w:p>
      <w:pPr>
        <w:spacing w:after="200" w:line="300"/>
        <w:jc w:val="left"/>
      </w:pPr>
      <w:r>
        <w:rPr>
          <w:rFonts w:ascii="Calibri" w:cs="Calibri" w:eastAsia="Calibri" w:hAnsi="Calibri"/>
          <w:sz w:val="22"/>
          <w:szCs w:val="22"/>
        </w:rPr>
        <w:t xml:space="preserve">Expect roughly 5-35 seconds per fold (accelerating as the anchored training window grows, since a larger </w:t>
      </w:r>
      <w:r>
        <w:rPr>
          <w:rFonts w:ascii="Calibri" w:cs="Calibri" w:eastAsia="Calibri" w:hAnsi="Calibri"/>
          <w:sz w:val="22"/>
          <w:szCs w:val="22"/>
        </w:rPr>
        <w:t xml:space="preserve">training set is a larger fraction of the fixed grid-search cost relative to the marginal test-window gain) — a </w:t>
      </w:r>
      <w:r>
        <w:rPr>
          <w:rFonts w:ascii="Calibri" w:cs="Calibri" w:eastAsia="Calibri" w:hAnsi="Calibri"/>
          <w:sz w:val="22"/>
          <w:szCs w:val="22"/>
        </w:rPr>
        <w:t xml:space="preserve">full run over either instrument's full history takes several minutes, not seconds.</w:t>
      </w:r>
    </w:p>
    <w:p>
      <w:pPr>
        <w:pStyle w:val="Heading1"/>
        <w:spacing w:after="240" w:before="480"/>
      </w:pPr>
      <w:r>
        <w:t xml:space="preserve">12. The Live Dashboard</w:t>
      </w:r>
    </w:p>
    <w:p>
      <w:pPr>
        <w:spacing w:after="200" w:line="300"/>
        <w:jc w:val="left"/>
      </w:pPr>
      <w:r>
        <w:rPr>
          <w:rFonts w:ascii="Calibri" w:cs="Calibri" w:eastAsia="Calibri" w:hAnsi="Calibri"/>
          <w:b/>
          <w:bCs/>
          <w:i w:val="false"/>
          <w:iCs w:val="false"/>
          <w:sz w:val="22"/>
          <w:szCs w:val="22"/>
        </w:rPr>
        <w:t xml:space="preserve">File: </w:t>
      </w:r>
      <w:r>
        <w:rPr>
          <w:rFonts w:ascii="Consolas" w:cs="Consolas" w:eastAsia="Consolas" w:hAnsi="Consolas"/>
          <w:b w:val="false"/>
          <w:bCs w:val="false"/>
          <w:i w:val="false"/>
          <w:iCs w:val="false"/>
          <w:sz w:val="20"/>
          <w:szCs w:val="20"/>
        </w:rPr>
        <w:t xml:space="preserve">trader/l7_execution/live_monitor.py</w:t>
      </w:r>
      <w:r>
        <w:rPr>
          <w:rFonts w:ascii="Calibri" w:cs="Calibri" w:eastAsia="Calibri" w:hAnsi="Calibri"/>
          <w:sz w:val="22"/>
          <w:szCs w:val="22"/>
        </w:rPr>
        <w:t xml:space="preserve">. A persistent, live-refreshing </w:t>
      </w:r>
      <w:r>
        <w:rPr>
          <w:rFonts w:ascii="Calibri" w:cs="Calibri" w:eastAsia="Calibri" w:hAnsi="Calibri"/>
          <w:sz w:val="22"/>
          <w:szCs w:val="22"/>
        </w:rPr>
        <w:t xml:space="preserve">desktop window — one column per instrument, each with the actual candlestick chart plus the exact indicators </w:t>
      </w:r>
      <w:r>
        <w:rPr>
          <w:rFonts w:ascii="Calibri" w:cs="Calibri" w:eastAsia="Calibri" w:hAnsi="Calibri"/>
          <w:sz w:val="22"/>
          <w:szCs w:val="22"/>
        </w:rPr>
        <w:t xml:space="preserve">the entry rule checks (EMA8/EMA21, MA200/MA360, swing structure), an Efficiency Ratio history panel with the </w:t>
      </w:r>
      <w:r>
        <w:rPr>
          <w:rFonts w:ascii="Calibri" w:cs="Calibri" w:eastAsia="Calibri" w:hAnsi="Calibri"/>
          <w:sz w:val="22"/>
          <w:szCs w:val="22"/>
        </w:rPr>
        <w:t xml:space="preserve">threshold line and "tradeable" zone shaded, and a MACD histogram panel — plus a right-side panel for account </w:t>
      </w:r>
      <w:r>
        <w:rPr>
          <w:rFonts w:ascii="Calibri" w:cs="Calibri" w:eastAsia="Calibri" w:hAnsi="Calibri"/>
          <w:sz w:val="22"/>
          <w:szCs w:val="22"/>
        </w:rPr>
        <w:t xml:space="preserve">state and manual override controls. Strictly read-only about orders: it never calls </w:t>
      </w:r>
      <w:r>
        <w:rPr>
          <w:rFonts w:ascii="Consolas" w:cs="Consolas" w:eastAsia="Consolas" w:hAnsi="Consolas"/>
          <w:b w:val="false"/>
          <w:bCs w:val="false"/>
          <w:i w:val="false"/>
          <w:iCs w:val="false"/>
          <w:sz w:val="20"/>
          <w:szCs w:val="20"/>
        </w:rPr>
        <w:t xml:space="preserve">place_trade()</w:t>
      </w:r>
      <w:r>
        <w:rPr>
          <w:rFonts w:ascii="Calibri" w:cs="Calibri" w:eastAsia="Calibri" w:hAnsi="Calibri"/>
          <w:sz w:val="22"/>
          <w:szCs w:val="22"/>
        </w:rPr>
        <w:t xml:space="preserve"> or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anywhere in the file.</w:t>
      </w:r>
    </w:p>
    <w:p>
      <w:pPr>
        <w:pStyle w:val="Heading2"/>
        <w:spacing w:after="160" w:before="360"/>
      </w:pPr>
      <w:r>
        <w:t xml:space="preserve">12.1 Why matplotlib, and the bugs that came with it</w:t>
      </w:r>
    </w:p>
    <w:p>
      <w:pPr>
        <w:spacing w:after="200" w:line="300"/>
        <w:jc w:val="left"/>
      </w:pPr>
      <w:r>
        <w:rPr>
          <w:rFonts w:ascii="Calibri" w:cs="Calibri" w:eastAsia="Calibri" w:hAnsi="Calibri"/>
          <w:sz w:val="22"/>
          <w:szCs w:val="22"/>
        </w:rPr>
        <w:t xml:space="preserve">Built on </w:t>
      </w:r>
      <w:r>
        <w:rPr>
          <w:rFonts w:ascii="Consolas" w:cs="Consolas" w:eastAsia="Consolas" w:hAnsi="Consolas"/>
          <w:b w:val="false"/>
          <w:bCs w:val="false"/>
          <w:i w:val="false"/>
          <w:iCs w:val="false"/>
          <w:sz w:val="20"/>
          <w:szCs w:val="20"/>
        </w:rPr>
        <w:t xml:space="preserve">mplfinance</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matplotlib</w:t>
      </w:r>
      <w:r>
        <w:rPr>
          <w:rFonts w:ascii="Calibri" w:cs="Calibri" w:eastAsia="Calibri" w:hAnsi="Calibri"/>
          <w:sz w:val="22"/>
          <w:szCs w:val="22"/>
        </w:rPr>
        <w:t xml:space="preserve"> in external-axes mode — all overlays </w:t>
      </w:r>
      <w:r>
        <w:rPr>
          <w:rFonts w:ascii="Calibri" w:cs="Calibri" w:eastAsia="Calibri" w:hAnsi="Calibri"/>
          <w:sz w:val="22"/>
          <w:szCs w:val="22"/>
        </w:rPr>
        <w:t xml:space="preserve">for one instrument's chart are drawn into pre-created axes objects in a single </w:t>
      </w:r>
      <w:r>
        <w:rPr>
          <w:rFonts w:ascii="Consolas" w:cs="Consolas" w:eastAsia="Consolas" w:hAnsi="Consolas"/>
          <w:b w:val="false"/>
          <w:bCs w:val="false"/>
          <w:i w:val="false"/>
          <w:iCs w:val="false"/>
          <w:sz w:val="20"/>
          <w:szCs w:val="20"/>
        </w:rPr>
        <w:t xml:space="preserve">mpf.plot()</w:t>
      </w:r>
      <w:r>
        <w:rPr>
          <w:rFonts w:ascii="Calibri" w:cs="Calibri" w:eastAsia="Calibri" w:hAnsi="Calibri"/>
          <w:sz w:val="22"/>
          <w:szCs w:val="22"/>
        </w:rPr>
        <w:t xml:space="preserve"> call, which is what keeps the price/ER/MACD panels aligned bar-for-bar. This choice produced a genuine, </w:t>
      </w:r>
      <w:r>
        <w:rPr>
          <w:rFonts w:ascii="Calibri" w:cs="Calibri" w:eastAsia="Calibri" w:hAnsi="Calibri"/>
          <w:sz w:val="22"/>
          <w:szCs w:val="22"/>
        </w:rPr>
        <w:t xml:space="preserve">instructive sequence of real-time-GUI bugs worth knowing about if you build something similar:</w:t>
      </w:r>
    </w:p>
    <w:p>
      <w:pPr>
        <w:pStyle w:val="ListParagraph"/>
        <w:numPr>
          <w:ilvl w:val="0"/>
          <w:numId w:val="2"/>
        </w:numPr>
        <w:spacing w:after="100" w:line="280"/>
      </w:pPr>
      <w:r>
        <w:rPr>
          <w:rFonts w:ascii="Calibri" w:cs="Calibri" w:eastAsia="Calibri" w:hAnsi="Calibri"/>
          <w:b/>
          <w:bCs/>
          <w:i w:val="false"/>
          <w:iCs w:val="false"/>
          <w:sz w:val="22"/>
          <w:szCs w:val="22"/>
        </w:rPr>
        <w:t xml:space="preserve">Window froze on drag/resize: </w:t>
      </w:r>
      <w:r>
        <w:rPr>
          <w:rFonts w:ascii="Calibri" w:cs="Calibri" w:eastAsia="Calibri" w:hAnsi="Calibri"/>
          <w:sz w:val="22"/>
          <w:szCs w:val="22"/>
        </w:rPr>
        <w:t xml:space="preserve">a plain </w:t>
      </w:r>
      <w:r>
        <w:rPr>
          <w:rFonts w:ascii="Consolas" w:cs="Consolas" w:eastAsia="Consolas" w:hAnsi="Consolas"/>
          <w:b w:val="false"/>
          <w:bCs w:val="false"/>
          <w:i w:val="false"/>
          <w:iCs w:val="false"/>
          <w:sz w:val="20"/>
          <w:szCs w:val="20"/>
        </w:rPr>
        <w:t xml:space="preserve">time.sleep(60)</w:t>
      </w:r>
      <w:r>
        <w:rPr>
          <w:rFonts w:ascii="Calibri" w:cs="Calibri" w:eastAsia="Calibri" w:hAnsi="Calibri"/>
          <w:sz w:val="22"/>
          <w:szCs w:val="22"/>
        </w:rPr>
        <w:t xml:space="preserve"> between refresh </w:t>
      </w:r>
      <w:r>
        <w:rPr>
          <w:rFonts w:ascii="Calibri" w:cs="Calibri" w:eastAsia="Calibri" w:hAnsi="Calibri"/>
          <w:sz w:val="22"/>
          <w:szCs w:val="22"/>
        </w:rPr>
        <w:t xml:space="preserve">cycles blocks Python entirely, starving the GUI event loop for the whole interval. Fixed by looping small </w:t>
      </w:r>
      <w:r>
        <w:rPr>
          <w:rFonts w:ascii="Consolas" w:cs="Consolas" w:eastAsia="Consolas" w:hAnsi="Consolas"/>
          <w:b w:val="false"/>
          <w:bCs w:val="false"/>
          <w:i w:val="false"/>
          <w:iCs w:val="false"/>
          <w:sz w:val="20"/>
          <w:szCs w:val="20"/>
        </w:rPr>
        <w:t xml:space="preserve">plt.pause()</w:t>
      </w:r>
      <w:r>
        <w:rPr>
          <w:rFonts w:ascii="Calibri" w:cs="Calibri" w:eastAsia="Calibri" w:hAnsi="Calibri"/>
          <w:sz w:val="22"/>
          <w:szCs w:val="22"/>
        </w:rPr>
        <w:t xml:space="preserve"> calls instead (</w:t>
      </w:r>
      <w:r>
        <w:rPr>
          <w:rFonts w:ascii="Consolas" w:cs="Consolas" w:eastAsia="Consolas" w:hAnsi="Consolas"/>
          <w:b w:val="false"/>
          <w:bCs w:val="false"/>
          <w:i w:val="false"/>
          <w:iCs w:val="false"/>
          <w:sz w:val="20"/>
          <w:szCs w:val="20"/>
        </w:rPr>
        <w:t xml:space="preserve">_wait_responsively()</w:t>
      </w:r>
      <w:r>
        <w:rPr>
          <w:rFonts w:ascii="Calibri" w:cs="Calibri" w:eastAsia="Calibri" w:hAnsi="Calibri"/>
          <w:sz w:val="22"/>
          <w:szCs w:val="22"/>
        </w:rPr>
        <w:t xml:space="preserve">), which actually </w:t>
      </w:r>
      <w:r>
        <w:rPr>
          <w:rFonts w:ascii="Calibri" w:cs="Calibri" w:eastAsia="Calibri" w:hAnsi="Calibri"/>
          <w:sz w:val="22"/>
          <w:szCs w:val="22"/>
        </w:rPr>
        <w:t xml:space="preserve">pumps window events while it waits.</w:t>
      </w:r>
    </w:p>
    <w:p>
      <w:pPr>
        <w:pStyle w:val="ListParagraph"/>
        <w:numPr>
          <w:ilvl w:val="0"/>
          <w:numId w:val="2"/>
        </w:numPr>
        <w:spacing w:after="100" w:line="280"/>
      </w:pPr>
      <w:r>
        <w:rPr>
          <w:rFonts w:ascii="Calibri" w:cs="Calibri" w:eastAsia="Calibri" w:hAnsi="Calibri"/>
          <w:b/>
          <w:bCs/>
          <w:i w:val="false"/>
          <w:iCs w:val="false"/>
          <w:sz w:val="22"/>
          <w:szCs w:val="22"/>
        </w:rPr>
        <w:t xml:space="preserve">Candles looked flattened/stretched after zooming: </w:t>
      </w:r>
      <w:r>
        <w:rPr>
          <w:rFonts w:ascii="Consolas" w:cs="Consolas" w:eastAsia="Consolas" w:hAnsi="Consolas"/>
          <w:b w:val="false"/>
          <w:bCs w:val="false"/>
          <w:i w:val="false"/>
          <w:iCs w:val="false"/>
          <w:sz w:val="20"/>
          <w:szCs w:val="20"/>
        </w:rPr>
        <w:t xml:space="preserve">mpf.plot()</w:t>
      </w:r>
      <w:r>
        <w:rPr>
          <w:rFonts w:ascii="Calibri" w:cs="Calibri" w:eastAsia="Calibri" w:hAnsi="Calibri"/>
          <w:sz w:val="22"/>
          <w:szCs w:val="22"/>
        </w:rPr>
        <w:t xml:space="preserve"> auto-scales </w:t>
      </w:r>
      <w:r>
        <w:rPr>
          <w:rFonts w:ascii="Calibri" w:cs="Calibri" w:eastAsia="Calibri" w:hAnsi="Calibri"/>
          <w:sz w:val="22"/>
          <w:szCs w:val="22"/>
        </w:rPr>
        <w:t xml:space="preserve">the y-axis to the entire DataFrame passed to it, not just whatever range the x-axis happens to be showing. </w:t>
      </w:r>
      <w:r>
        <w:rPr>
          <w:rFonts w:ascii="Calibri" w:cs="Calibri" w:eastAsia="Calibri" w:hAnsi="Calibri"/>
          <w:sz w:val="22"/>
          <w:szCs w:val="22"/>
        </w:rPr>
        <w:t xml:space="preserve">Fixed by recomputing the y-axis limits from only the bars inside the active visible window, every redraw.</w:t>
      </w:r>
    </w:p>
    <w:p>
      <w:pPr>
        <w:pStyle w:val="ListParagraph"/>
        <w:numPr>
          <w:ilvl w:val="0"/>
          <w:numId w:val="2"/>
        </w:numPr>
        <w:spacing w:after="100" w:line="280"/>
      </w:pPr>
      <w:r>
        <w:rPr>
          <w:rFonts w:ascii="Calibri" w:cs="Calibri" w:eastAsia="Calibri" w:hAnsi="Calibri"/>
          <w:b/>
          <w:bCs/>
          <w:i w:val="false"/>
          <w:iCs w:val="false"/>
          <w:sz w:val="22"/>
          <w:szCs w:val="22"/>
        </w:rPr>
        <w:t xml:space="preserve">ER/MACD panels didn't follow the price panel's zoom: </w:t>
      </w:r>
      <w:r>
        <w:rPr>
          <w:rFonts w:ascii="Calibri" w:cs="Calibri" w:eastAsia="Calibri" w:hAnsi="Calibri"/>
          <w:sz w:val="22"/>
          <w:szCs w:val="22"/>
        </w:rPr>
        <w:t xml:space="preserve">manually copying </w:t>
      </w:r>
      <w:r>
        <w:rPr>
          <w:rFonts w:ascii="Consolas" w:cs="Consolas" w:eastAsia="Consolas" w:hAnsi="Consolas"/>
          <w:b w:val="false"/>
          <w:bCs w:val="false"/>
          <w:i w:val="false"/>
          <w:iCs w:val="false"/>
          <w:sz w:val="20"/>
          <w:szCs w:val="20"/>
        </w:rPr>
        <w:t xml:space="preserve">xlim</w:t>
      </w:r>
      <w:r>
        <w:rPr>
          <w:rFonts w:ascii="Calibri" w:cs="Calibri" w:eastAsia="Calibri" w:hAnsi="Calibri"/>
          <w:sz w:val="22"/>
          <w:szCs w:val="22"/>
        </w:rPr>
        <w:t xml:space="preserve"> between panels only happened once per 60-second redraw cycle, so an interactive toolbar zoom on the price </w:t>
      </w:r>
      <w:r>
        <w:rPr>
          <w:rFonts w:ascii="Calibri" w:cs="Calibri" w:eastAsia="Calibri" w:hAnsi="Calibri"/>
          <w:sz w:val="22"/>
          <w:szCs w:val="22"/>
        </w:rPr>
        <w:t xml:space="preserve">panel looked completely unsynced until the next cycle caught up. Fixed at the root with matplotlib's native </w:t>
      </w:r>
      <w:r>
        <w:rPr>
          <w:rFonts w:ascii="Consolas" w:cs="Consolas" w:eastAsia="Consolas" w:hAnsi="Consolas"/>
          <w:b w:val="false"/>
          <w:bCs w:val="false"/>
          <w:i w:val="false"/>
          <w:iCs w:val="false"/>
          <w:sz w:val="20"/>
          <w:szCs w:val="20"/>
        </w:rPr>
        <w:t xml:space="preserve">sharex="col"</w:t>
      </w:r>
      <w:r>
        <w:rPr>
          <w:rFonts w:ascii="Calibri" w:cs="Calibri" w:eastAsia="Calibri" w:hAnsi="Calibri"/>
          <w:sz w:val="22"/>
          <w:szCs w:val="22"/>
        </w:rPr>
        <w:t xml:space="preserve"> on the </w:t>
      </w:r>
      <w:r>
        <w:rPr>
          <w:rFonts w:ascii="Consolas" w:cs="Consolas" w:eastAsia="Consolas" w:hAnsi="Consolas"/>
          <w:b w:val="false"/>
          <w:bCs w:val="false"/>
          <w:i w:val="false"/>
          <w:iCs w:val="false"/>
          <w:sz w:val="20"/>
          <w:szCs w:val="20"/>
        </w:rPr>
        <w:t xml:space="preserve">subplots()</w:t>
      </w:r>
      <w:r>
        <w:rPr>
          <w:rFonts w:ascii="Calibri" w:cs="Calibri" w:eastAsia="Calibri" w:hAnsi="Calibri"/>
          <w:sz w:val="22"/>
          <w:szCs w:val="22"/>
        </w:rPr>
        <w:t xml:space="preserve"> call, which keeps every axes in a </w:t>
      </w:r>
      <w:r>
        <w:rPr>
          <w:rFonts w:ascii="Calibri" w:cs="Calibri" w:eastAsia="Calibri" w:hAnsi="Calibri"/>
          <w:sz w:val="22"/>
          <w:szCs w:val="22"/>
        </w:rPr>
        <w:t xml:space="preserve">column locked to the same x-range the instant any one of them changes — confirmed this survives </w:t>
      </w:r>
      <w:r>
        <w:rPr>
          <w:rFonts w:ascii="Consolas" w:cs="Consolas" w:eastAsia="Consolas" w:hAnsi="Consolas"/>
          <w:b w:val="false"/>
          <w:bCs w:val="false"/>
          <w:i w:val="false"/>
          <w:iCs w:val="false"/>
          <w:sz w:val="20"/>
          <w:szCs w:val="20"/>
        </w:rPr>
        <w:t xml:space="preserve">ax.clear()</w:t>
      </w:r>
      <w:r>
        <w:rPr>
          <w:rFonts w:ascii="Calibri" w:cs="Calibri" w:eastAsia="Calibri" w:hAnsi="Calibri"/>
          <w:sz w:val="22"/>
          <w:szCs w:val="22"/>
        </w:rPr>
        <w:t xml:space="preserve">, which every redraw cycle does.</w:t>
      </w:r>
    </w:p>
    <w:p>
      <w:pPr>
        <w:pStyle w:val="ListParagraph"/>
        <w:numPr>
          <w:ilvl w:val="0"/>
          <w:numId w:val="2"/>
        </w:numPr>
        <w:spacing w:after="100" w:line="280"/>
      </w:pPr>
      <w:r>
        <w:rPr>
          <w:rFonts w:ascii="Calibri" w:cs="Calibri" w:eastAsia="Calibri" w:hAnsi="Calibri"/>
          <w:b/>
          <w:bCs/>
          <w:i w:val="false"/>
          <w:iCs w:val="false"/>
          <w:sz w:val="22"/>
          <w:szCs w:val="22"/>
        </w:rPr>
        <w:t xml:space="preserve">Resizing looked broken until the next data refresh: </w:t>
      </w:r>
      <w:r>
        <w:rPr>
          <w:rFonts w:ascii="Calibri" w:cs="Calibri" w:eastAsia="Calibri" w:hAnsi="Calibri"/>
          <w:sz w:val="22"/>
          <w:szCs w:val="22"/>
        </w:rPr>
        <w:t xml:space="preserve">layout only re-flowed on the scheduled </w:t>
      </w:r>
      <w:r>
        <w:rPr>
          <w:rFonts w:ascii="Calibri" w:cs="Calibri" w:eastAsia="Calibri" w:hAnsi="Calibri"/>
          <w:sz w:val="22"/>
          <w:szCs w:val="22"/>
        </w:rPr>
        <w:t xml:space="preserve">60-second timer. Fixed with a </w:t>
      </w:r>
      <w:r>
        <w:rPr>
          <w:rFonts w:ascii="Consolas" w:cs="Consolas" w:eastAsia="Consolas" w:hAnsi="Consolas"/>
          <w:b w:val="false"/>
          <w:bCs w:val="false"/>
          <w:i w:val="false"/>
          <w:iCs w:val="false"/>
          <w:sz w:val="20"/>
          <w:szCs w:val="20"/>
        </w:rPr>
        <w:t xml:space="preserve">resize_event</w:t>
      </w:r>
      <w:r>
        <w:rPr>
          <w:rFonts w:ascii="Calibri" w:cs="Calibri" w:eastAsia="Calibri" w:hAnsi="Calibri"/>
          <w:sz w:val="22"/>
          <w:szCs w:val="22"/>
        </w:rPr>
        <w:t xml:space="preserve"> callback that re-runs </w:t>
      </w:r>
      <w:r>
        <w:rPr>
          <w:rFonts w:ascii="Consolas" w:cs="Consolas" w:eastAsia="Consolas" w:hAnsi="Consolas"/>
          <w:b w:val="false"/>
          <w:bCs w:val="false"/>
          <w:i w:val="false"/>
          <w:iCs w:val="false"/>
          <w:sz w:val="20"/>
          <w:szCs w:val="20"/>
        </w:rPr>
        <w:t xml:space="preserve">tight_layout()</w:t>
      </w:r>
      <w:r>
        <w:rPr>
          <w:rFonts w:ascii="Calibri" w:cs="Calibri" w:eastAsia="Calibri" w:hAnsi="Calibri"/>
          <w:sz w:val="22"/>
          <w:szCs w:val="22"/>
        </w:rPr>
        <w:t xml:space="preserve"> immediately.</w:t>
      </w:r>
    </w:p>
    <w:p>
      <w:pPr>
        <w:pStyle w:val="ListParagraph"/>
        <w:numPr>
          <w:ilvl w:val="0"/>
          <w:numId w:val="2"/>
        </w:numPr>
        <w:spacing w:after="100" w:line="280"/>
      </w:pPr>
      <w:r>
        <w:rPr>
          <w:rFonts w:ascii="Calibri" w:cs="Calibri" w:eastAsia="Calibri" w:hAnsi="Calibri"/>
          <w:b/>
          <w:bCs/>
          <w:i w:val="false"/>
          <w:iCs w:val="false"/>
          <w:sz w:val="22"/>
          <w:szCs w:val="22"/>
        </w:rPr>
        <w:t xml:space="preserve">Duplicate overlapping header text accumulating over time: </w:t>
      </w:r>
      <w:r>
        <w:rPr>
          <w:rFonts w:ascii="Consolas" w:cs="Consolas" w:eastAsia="Consolas" w:hAnsi="Consolas"/>
          <w:b w:val="false"/>
          <w:bCs w:val="false"/>
          <w:i w:val="false"/>
          <w:iCs w:val="false"/>
          <w:sz w:val="20"/>
          <w:szCs w:val="20"/>
        </w:rPr>
        <w:t xml:space="preserve">fig.text()</w:t>
      </w:r>
      <w:r>
        <w:rPr>
          <w:rFonts w:ascii="Calibri" w:cs="Calibri" w:eastAsia="Calibri" w:hAnsi="Calibri"/>
          <w:sz w:val="22"/>
          <w:szCs w:val="22"/>
        </w:rPr>
        <w:t xml:space="preserve"> has </w:t>
      </w:r>
      <w:r>
        <w:rPr>
          <w:rFonts w:ascii="Calibri" w:cs="Calibri" w:eastAsia="Calibri" w:hAnsi="Calibri"/>
          <w:sz w:val="22"/>
          <w:szCs w:val="22"/>
        </w:rPr>
        <w:t xml:space="preserve">no built-in "replace the last one" behavior the way </w:t>
      </w:r>
      <w:r>
        <w:rPr>
          <w:rFonts w:ascii="Consolas" w:cs="Consolas" w:eastAsia="Consolas" w:hAnsi="Consolas"/>
          <w:b w:val="false"/>
          <w:bCs w:val="false"/>
          <w:i w:val="false"/>
          <w:iCs w:val="false"/>
          <w:sz w:val="20"/>
          <w:szCs w:val="20"/>
        </w:rPr>
        <w:t xml:space="preserve">fig.suptitle()</w:t>
      </w:r>
      <w:r>
        <w:rPr>
          <w:rFonts w:ascii="Calibri" w:cs="Calibri" w:eastAsia="Calibri" w:hAnsi="Calibri"/>
          <w:sz w:val="22"/>
          <w:szCs w:val="22"/>
        </w:rPr>
        <w:t xml:space="preserve"> does — calling it </w:t>
      </w:r>
      <w:r>
        <w:rPr>
          <w:rFonts w:ascii="Calibri" w:cs="Calibri" w:eastAsia="Calibri" w:hAnsi="Calibri"/>
          <w:sz w:val="22"/>
          <w:szCs w:val="22"/>
        </w:rPr>
        <w:t xml:space="preserve">again in a loop just keeps stacking new text objects. Fixed by creating the text object once, outside the </w:t>
      </w:r>
      <w:r>
        <w:rPr>
          <w:rFonts w:ascii="Calibri" w:cs="Calibri" w:eastAsia="Calibri" w:hAnsi="Calibri"/>
          <w:sz w:val="22"/>
          <w:szCs w:val="22"/>
        </w:rPr>
        <w:t xml:space="preserve">loop, and updating it in place via </w:t>
      </w:r>
      <w:r>
        <w:rPr>
          <w:rFonts w:ascii="Consolas" w:cs="Consolas" w:eastAsia="Consolas" w:hAnsi="Consolas"/>
          <w:b w:val="false"/>
          <w:bCs w:val="false"/>
          <w:i w:val="false"/>
          <w:iCs w:val="false"/>
          <w:sz w:val="20"/>
          <w:szCs w:val="20"/>
        </w:rPr>
        <w:t xml:space="preserve">.set_text()</w:t>
      </w:r>
      <w:r>
        <w:rPr>
          <w:rFonts w:ascii="Calibri" w:cs="Calibri" w:eastAsia="Calibri" w:hAnsi="Calibri"/>
          <w:sz w:val="22"/>
          <w:szCs w:val="22"/>
        </w:rPr>
        <w:t xml:space="preserve"> each cycle.</w:t>
      </w:r>
    </w:p>
    <w:p>
      <w:pPr>
        <w:pStyle w:val="Heading2"/>
        <w:spacing w:after="160" w:before="360"/>
      </w:pPr>
      <w:r>
        <w:t xml:space="preserve">12.2 Manual/read-only account panel</w:t>
      </w:r>
    </w:p>
    <w:p>
      <w:pPr>
        <w:spacing w:after="200" w:line="300"/>
        <w:jc w:val="left"/>
      </w:pPr>
      <w:r>
        <w:rPr>
          <w:rFonts w:ascii="Calibri" w:cs="Calibri" w:eastAsia="Calibri" w:hAnsi="Calibri"/>
          <w:sz w:val="22"/>
          <w:szCs w:val="22"/>
        </w:rPr>
        <w:t xml:space="preserve">A compact text readout — equity, balance, and a one-line flat/direction+P&amp;L summary per symbol — sourced from </w:t>
      </w:r>
      <w:r>
        <w:rPr>
          <w:rFonts w:ascii="Calibri" w:cs="Calibri" w:eastAsia="Calibri" w:hAnsi="Calibri"/>
          <w:sz w:val="22"/>
          <w:szCs w:val="22"/>
        </w:rPr>
        <w:t xml:space="preserve">a new, strictly read-only </w:t>
      </w:r>
      <w:r>
        <w:rPr>
          <w:rFonts w:ascii="Consolas" w:cs="Consolas" w:eastAsia="Consolas" w:hAnsi="Consolas"/>
          <w:b w:val="false"/>
          <w:bCs w:val="false"/>
          <w:i w:val="false"/>
          <w:iCs w:val="false"/>
          <w:sz w:val="20"/>
          <w:szCs w:val="20"/>
        </w:rPr>
        <w:t xml:space="preserve">get_position_info(symbol, magic)</w:t>
      </w:r>
      <w:r>
        <w:rPr>
          <w:rFonts w:ascii="Calibri" w:cs="Calibri" w:eastAsia="Calibri" w:hAnsi="Calibri"/>
          <w:sz w:val="22"/>
          <w:szCs w:val="22"/>
        </w:rPr>
        <w:t xml:space="preserve"> wrapper around </w:t>
      </w:r>
      <w:r>
        <w:rPr>
          <w:rFonts w:ascii="Consolas" w:cs="Consolas" w:eastAsia="Consolas" w:hAnsi="Consolas"/>
          <w:b w:val="false"/>
          <w:bCs w:val="false"/>
          <w:i w:val="false"/>
          <w:iCs w:val="false"/>
          <w:sz w:val="20"/>
          <w:szCs w:val="20"/>
        </w:rPr>
        <w:t xml:space="preserve">mt5.positions_get()</w:t>
      </w:r>
      <w:r>
        <w:rPr>
          <w:rFonts w:ascii="Calibri" w:cs="Calibri" w:eastAsia="Calibri" w:hAnsi="Calibri"/>
          <w:sz w:val="22"/>
          <w:szCs w:val="22"/>
        </w:rPr>
        <w:t xml:space="preserve">/</w:t>
      </w:r>
      <w:r>
        <w:rPr>
          <w:rFonts w:ascii="Consolas" w:cs="Consolas" w:eastAsia="Consolas" w:hAnsi="Consolas"/>
          <w:b w:val="false"/>
          <w:bCs w:val="false"/>
          <w:i w:val="false"/>
          <w:iCs w:val="false"/>
          <w:sz w:val="20"/>
          <w:szCs w:val="20"/>
        </w:rPr>
        <w:t xml:space="preserve">mt5.account_info()</w:t>
      </w:r>
      <w:r>
        <w:rPr>
          <w:rFonts w:ascii="Calibri" w:cs="Calibri" w:eastAsia="Calibri" w:hAnsi="Calibri"/>
          <w:sz w:val="22"/>
          <w:szCs w:val="22"/>
        </w:rPr>
        <w:t xml:space="preserve">. No widgets, no callbacks — </w:t>
      </w:r>
      <w:r>
        <w:rPr>
          <w:rFonts w:ascii="Calibri" w:cs="Calibri" w:eastAsia="Calibri" w:hAnsi="Calibri"/>
          <w:sz w:val="22"/>
          <w:szCs w:val="22"/>
        </w:rPr>
        <w:t xml:space="preserve">nothing in this part of the panel can place, modify, or close a trade.</w:t>
      </w:r>
    </w:p>
    <w:p>
      <w:pPr>
        <w:pStyle w:val="Heading2"/>
        <w:spacing w:after="160" w:before="360"/>
      </w:pPr>
      <w:r>
        <w:t xml:space="preserve">12.3 Bias / pause / key-level controls, and the feedback loop to the bot</w:t>
      </w:r>
    </w:p>
    <w:p>
      <w:pPr>
        <w:spacing w:after="200" w:line="300"/>
        <w:jc w:val="left"/>
      </w:pPr>
      <w:r>
        <w:rPr>
          <w:rFonts w:ascii="Calibri" w:cs="Calibri" w:eastAsia="Calibri" w:hAnsi="Calibri"/>
          <w:sz w:val="22"/>
          <w:szCs w:val="22"/>
        </w:rPr>
        <w:t xml:space="preserve">Below the account panel, one control block per symbol: </w:t>
      </w:r>
      <w:r>
        <w:rPr>
          <w:rFonts w:ascii="Consolas" w:cs="Consolas" w:eastAsia="Consolas" w:hAnsi="Consolas"/>
          <w:b w:val="false"/>
          <w:bCs w:val="false"/>
          <w:i w:val="false"/>
          <w:iCs w:val="false"/>
          <w:sz w:val="20"/>
          <w:szCs w:val="20"/>
        </w:rPr>
        <w:t xml:space="preserve">RadioButtons</w:t>
      </w:r>
      <w:r>
        <w:rPr>
          <w:rFonts w:ascii="Calibri" w:cs="Calibri" w:eastAsia="Calibri" w:hAnsi="Calibri"/>
          <w:sz w:val="22"/>
          <w:szCs w:val="22"/>
        </w:rPr>
        <w:t xml:space="preserve"> for bias (Long / </w:t>
      </w:r>
      <w:r>
        <w:rPr>
          <w:rFonts w:ascii="Calibri" w:cs="Calibri" w:eastAsia="Calibri" w:hAnsi="Calibri"/>
          <w:sz w:val="22"/>
          <w:szCs w:val="22"/>
        </w:rPr>
        <w:t xml:space="preserve">Neutral / Short), a </w:t>
      </w:r>
      <w:r>
        <w:rPr>
          <w:rFonts w:ascii="Consolas" w:cs="Consolas" w:eastAsia="Consolas" w:hAnsi="Consolas"/>
          <w:b w:val="false"/>
          <w:bCs w:val="false"/>
          <w:i w:val="false"/>
          <w:iCs w:val="false"/>
          <w:sz w:val="20"/>
          <w:szCs w:val="20"/>
        </w:rPr>
        <w:t xml:space="preserve">Button</w:t>
      </w:r>
      <w:r>
        <w:rPr>
          <w:rFonts w:ascii="Calibri" w:cs="Calibri" w:eastAsia="Calibri" w:hAnsi="Calibri"/>
          <w:sz w:val="22"/>
          <w:szCs w:val="22"/>
        </w:rPr>
        <w:t xml:space="preserve"> that immediately toggles an on/off pause, and two </w:t>
      </w:r>
      <w:r>
        <w:rPr>
          <w:rFonts w:ascii="Consolas" w:cs="Consolas" w:eastAsia="Consolas" w:hAnsi="Consolas"/>
          <w:b w:val="false"/>
          <w:bCs w:val="false"/>
          <w:i w:val="false"/>
          <w:iCs w:val="false"/>
          <w:sz w:val="20"/>
          <w:szCs w:val="20"/>
        </w:rPr>
        <w:t xml:space="preserve">TextBox</w:t>
      </w:r>
      <w:r>
        <w:rPr>
          <w:rFonts w:ascii="Calibri" w:cs="Calibri" w:eastAsia="Calibri" w:hAnsi="Calibri"/>
          <w:sz w:val="22"/>
          <w:szCs w:val="22"/>
        </w:rPr>
        <w:t xml:space="preserve"> widgets for discretionary invalidation levels. This is deliberately a </w:t>
      </w:r>
      <w:r>
        <w:rPr>
          <w:rFonts w:ascii="Calibri" w:cs="Calibri" w:eastAsia="Calibri" w:hAnsi="Calibri"/>
          <w:b/>
          <w:bCs/>
          <w:i w:val="false"/>
          <w:iCs w:val="false"/>
          <w:sz w:val="22"/>
          <w:szCs w:val="22"/>
        </w:rPr>
        <w:t xml:space="preserve">different, narrower thing</w:t>
      </w:r>
      <w:r>
        <w:rPr>
          <w:rFonts w:ascii="Calibri" w:cs="Calibri" w:eastAsia="Calibri" w:hAnsi="Calibri"/>
          <w:sz w:val="22"/>
          <w:szCs w:val="22"/>
        </w:rPr>
        <w:t xml:space="preserve"> than an order-entry panel: every one of these controls can only </w:t>
      </w:r>
      <w:r>
        <w:rPr>
          <w:rFonts w:ascii="Calibri" w:cs="Calibri" w:eastAsia="Calibri" w:hAnsi="Calibri"/>
          <w:sz w:val="22"/>
          <w:szCs w:val="22"/>
        </w:rPr>
        <w:t xml:space="preserve">ever mute, downsize, or skip a trade the mechanical strategy would otherwise take on its own — none of them can </w:t>
      </w:r>
      <w:r>
        <w:rPr>
          <w:rFonts w:ascii="Calibri" w:cs="Calibri" w:eastAsia="Calibri" w:hAnsi="Calibri"/>
          <w:sz w:val="22"/>
          <w:szCs w:val="22"/>
        </w:rPr>
        <w:t xml:space="preserve">place, size, or close a real order by themselves (Section 2.3).</w:t>
      </w:r>
    </w:p>
    <w:p>
      <w:pPr>
        <w:spacing w:after="200" w:line="300"/>
        <w:jc w:val="left"/>
      </w:pPr>
      <w:r>
        <w:rPr>
          <w:rFonts w:ascii="Calibri" w:cs="Calibri" w:eastAsia="Calibri" w:hAnsi="Calibri"/>
          <w:sz w:val="22"/>
          <w:szCs w:val="22"/>
        </w:rPr>
        <w:t xml:space="preserve">The mechanism that makes a dashboard click actually reach the bot: a new shared file, </w:t>
      </w:r>
      <w:r>
        <w:rPr>
          <w:rFonts w:ascii="Consolas" w:cs="Consolas" w:eastAsia="Consolas" w:hAnsi="Consolas"/>
          <w:b w:val="false"/>
          <w:bCs w:val="false"/>
          <w:i w:val="false"/>
          <w:iCs w:val="false"/>
          <w:sz w:val="20"/>
          <w:szCs w:val="20"/>
        </w:rPr>
        <w:t xml:space="preserve">data/manual_overrides.json</w:t>
      </w:r>
      <w:r>
        <w:rPr>
          <w:rFonts w:ascii="Calibri" w:cs="Calibri" w:eastAsia="Calibri" w:hAnsi="Calibri"/>
          <w:sz w:val="22"/>
          <w:szCs w:val="22"/>
        </w:rPr>
        <w:t xml:space="preserve"> (via </w:t>
      </w:r>
      <w:r>
        <w:rPr>
          <w:rFonts w:ascii="Consolas" w:cs="Consolas" w:eastAsia="Consolas" w:hAnsi="Consolas"/>
          <w:b w:val="false"/>
          <w:bCs w:val="false"/>
          <w:i w:val="false"/>
          <w:iCs w:val="false"/>
          <w:sz w:val="20"/>
          <w:szCs w:val="20"/>
        </w:rPr>
        <w:t xml:space="preserve">manual_overrides.py</w:t>
      </w:r>
      <w:r>
        <w:rPr>
          <w:rFonts w:ascii="Calibri" w:cs="Calibri" w:eastAsia="Calibri" w:hAnsi="Calibri"/>
          <w:sz w:val="22"/>
          <w:szCs w:val="22"/>
        </w:rPr>
        <w:t xml:space="preserve">), read fresh by </w:t>
      </w:r>
      <w:r>
        <w:rPr>
          <w:rFonts w:ascii="Consolas" w:cs="Consolas" w:eastAsia="Consolas" w:hAnsi="Consolas"/>
          <w:b w:val="false"/>
          <w:bCs w:val="false"/>
          <w:i w:val="false"/>
          <w:iCs w:val="false"/>
          <w:sz w:val="20"/>
          <w:szCs w:val="20"/>
        </w:rPr>
        <w:t xml:space="preserve">run_scheduled.py</w:t>
      </w:r>
      <w:r>
        <w:rPr>
          <w:rFonts w:ascii="Calibri" w:cs="Calibri" w:eastAsia="Calibri" w:hAnsi="Calibri"/>
          <w:sz w:val="22"/>
          <w:szCs w:val="22"/>
        </w:rPr>
        <w:t xml:space="preserve"> at the top of every cycle and written by every widget callback via an </w:t>
      </w:r>
      <w:r>
        <w:rPr>
          <w:rFonts w:ascii="Calibri" w:cs="Calibri" w:eastAsia="Calibri" w:hAnsi="Calibri"/>
          <w:sz w:val="22"/>
          <w:szCs w:val="22"/>
        </w:rPr>
        <w:t xml:space="preserve">atomic </w:t>
      </w:r>
      <w:r>
        <w:rPr>
          <w:rFonts w:ascii="Consolas" w:cs="Consolas" w:eastAsia="Consolas" w:hAnsi="Consolas"/>
          <w:b w:val="false"/>
          <w:bCs w:val="false"/>
          <w:i w:val="false"/>
          <w:iCs w:val="false"/>
          <w:sz w:val="20"/>
          <w:szCs w:val="20"/>
        </w:rPr>
        <w:t xml:space="preserve">os.replace()</w:t>
      </w:r>
      <w:r>
        <w:rPr>
          <w:rFonts w:ascii="Calibri" w:cs="Calibri" w:eastAsia="Calibri" w:hAnsi="Calibri"/>
          <w:sz w:val="22"/>
          <w:szCs w:val="22"/>
        </w:rPr>
        <w:t xml:space="preserve">. Every change is additionally appended to </w:t>
      </w:r>
      <w:r>
        <w:rPr>
          <w:rFonts w:ascii="Consolas" w:cs="Consolas" w:eastAsia="Consolas" w:hAnsi="Consolas"/>
          <w:b w:val="false"/>
          <w:bCs w:val="false"/>
          <w:i w:val="false"/>
          <w:iCs w:val="false"/>
          <w:sz w:val="20"/>
          <w:szCs w:val="20"/>
        </w:rPr>
        <w:t xml:space="preserve">data/manual_overrides_log.jsonl</w:t>
      </w:r>
      <w:r>
        <w:rPr>
          <w:rFonts w:ascii="Calibri" w:cs="Calibri" w:eastAsia="Calibri" w:hAnsi="Calibri"/>
          <w:sz w:val="22"/>
          <w:szCs w:val="22"/>
        </w:rPr>
        <w:t xml:space="preserve"> — an audit trail for this configuration, parallel to how </w:t>
      </w:r>
      <w:r>
        <w:rPr>
          <w:rFonts w:ascii="Consolas" w:cs="Consolas" w:eastAsia="Consolas" w:hAnsi="Consolas"/>
          <w:b w:val="false"/>
          <w:bCs w:val="false"/>
          <w:i w:val="false"/>
          <w:iCs w:val="false"/>
          <w:sz w:val="20"/>
          <w:szCs w:val="20"/>
        </w:rPr>
        <w:t xml:space="preserve">journal.py</w:t>
      </w:r>
      <w:r>
        <w:rPr>
          <w:rFonts w:ascii="Calibri" w:cs="Calibri" w:eastAsia="Calibri" w:hAnsi="Calibri"/>
          <w:sz w:val="22"/>
          <w:szCs w:val="22"/>
        </w:rPr>
        <w:t xml:space="preserve"> is one for trade decisions (Section 13).</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tcW w:type="pct" w:w="1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manual_overrides.py — the write side (called from a widget callback)</w:t>
            </w:r>
          </w:p>
          <w:p>
            <w:pPr>
              <w:spacing w:after="0" w:line="240"/>
            </w:pPr>
            <w:r>
              <w:rPr>
                <w:rFonts w:ascii="Consolas" w:cs="Consolas" w:eastAsia="Consolas" w:hAnsi="Consolas"/>
                <w:sz w:val="18"/>
                <w:szCs w:val="18"/>
              </w:rPr>
              <w:t xml:space="preserve">def set_bias(symbol_key, value):        # "long" / "short" / None</w:t>
            </w:r>
          </w:p>
          <w:p>
            <w:pPr>
              <w:spacing w:after="0" w:line="240"/>
            </w:pPr>
            <w:r>
              <w:rPr>
                <w:rFonts w:ascii="Consolas" w:cs="Consolas" w:eastAsia="Consolas" w:hAnsi="Consolas"/>
                <w:sz w:val="18"/>
                <w:szCs w:val="18"/>
              </w:rPr>
              <w:t xml:space="preserve">    state = load_overrides()</w:t>
            </w:r>
          </w:p>
          <w:p>
            <w:pPr>
              <w:spacing w:after="0" w:line="240"/>
            </w:pPr>
            <w:r>
              <w:rPr>
                <w:rFonts w:ascii="Consolas" w:cs="Consolas" w:eastAsia="Consolas" w:hAnsi="Consolas"/>
                <w:sz w:val="18"/>
                <w:szCs w:val="18"/>
              </w:rPr>
              <w:t xml:space="preserve">    old = state["bias"].get(symbol_key)</w:t>
            </w:r>
          </w:p>
          <w:p>
            <w:pPr>
              <w:spacing w:after="0" w:line="240"/>
            </w:pPr>
            <w:r>
              <w:rPr>
                <w:rFonts w:ascii="Consolas" w:cs="Consolas" w:eastAsia="Consolas" w:hAnsi="Consolas"/>
                <w:sz w:val="18"/>
                <w:szCs w:val="18"/>
              </w:rPr>
              <w:t xml:space="preserve">    if old == value:</w:t>
            </w:r>
          </w:p>
          <w:p>
            <w:pPr>
              <w:spacing w:after="0" w:line="240"/>
            </w:pPr>
            <w:r>
              <w:rPr>
                <w:rFonts w:ascii="Consolas" w:cs="Consolas" w:eastAsia="Consolas" w:hAnsi="Consolas"/>
                <w:sz w:val="18"/>
                <w:szCs w:val="18"/>
              </w:rPr>
              <w:t xml:space="preserve">        return                          # no-op, no log entry</w:t>
            </w:r>
          </w:p>
          <w:p>
            <w:pPr>
              <w:spacing w:after="0" w:line="240"/>
            </w:pPr>
            <w:r>
              <w:rPr>
                <w:rFonts w:ascii="Consolas" w:cs="Consolas" w:eastAsia="Consolas" w:hAnsi="Consolas"/>
                <w:sz w:val="18"/>
                <w:szCs w:val="18"/>
              </w:rPr>
              <w:t xml:space="preserve">    state["bias"][symbol_key] = value</w:t>
            </w:r>
          </w:p>
          <w:p>
            <w:pPr>
              <w:spacing w:after="0" w:line="240"/>
            </w:pPr>
            <w:r>
              <w:rPr>
                <w:rFonts w:ascii="Consolas" w:cs="Consolas" w:eastAsia="Consolas" w:hAnsi="Consolas"/>
                <w:sz w:val="18"/>
                <w:szCs w:val="18"/>
              </w:rPr>
              <w:t xml:space="preserve">    save_overrides(state)               # atomic os.replace()</w:t>
            </w:r>
          </w:p>
          <w:p>
            <w:pPr>
              <w:spacing w:after="0" w:line="240"/>
            </w:pPr>
            <w:r>
              <w:rPr>
                <w:rFonts w:ascii="Consolas" w:cs="Consolas" w:eastAsia="Consolas" w:hAnsi="Consolas"/>
                <w:sz w:val="18"/>
                <w:szCs w:val="18"/>
              </w:rPr>
              <w:t xml:space="preserve">    _log_change("bias", symbol_key, old, value)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run_scheduled.py — the read side (called at the top of every cycle)</w:t>
            </w:r>
          </w:p>
          <w:p>
            <w:pPr>
              <w:spacing w:after="0" w:line="240"/>
            </w:pPr>
            <w:r>
              <w:rPr>
                <w:rFonts w:ascii="Consolas" w:cs="Consolas" w:eastAsia="Consolas" w:hAnsi="Consolas"/>
                <w:sz w:val="18"/>
                <w:szCs w:val="18"/>
              </w:rPr>
              <w:t xml:space="preserve">overrides = load_overrides()</w:t>
            </w:r>
          </w:p>
          <w:p>
            <w:pPr>
              <w:spacing w:after="0" w:line="240"/>
            </w:pPr>
            <w:r>
              <w:rPr>
                <w:rFonts w:ascii="Consolas" w:cs="Consolas" w:eastAsia="Consolas" w:hAnsi="Consolas"/>
                <w:sz w:val="18"/>
                <w:szCs w:val="18"/>
              </w:rPr>
              <w:t xml:space="preserve">bias = overrides["bias"].get(symbol_key)</w:t>
            </w:r>
          </w:p>
        </w:tc>
      </w:tr>
    </w:tbl>
    <w:p>
      <w:pPr>
        <w:spacing w:after="200" w:line="300"/>
        <w:jc w:val="left"/>
      </w:pPr>
      <w:r>
        <w:rPr>
          <w:rFonts w:ascii="Calibri" w:cs="Calibri" w:eastAsia="Calibri" w:hAnsi="Calibri"/>
          <w:b/>
          <w:bCs/>
          <w:i w:val="false"/>
          <w:iCs w:val="false"/>
          <w:sz w:val="22"/>
          <w:szCs w:val="22"/>
        </w:rPr>
        <w:t xml:space="preserve">Verified two ways: </w:t>
      </w:r>
      <w:r>
        <w:rPr>
          <w:rFonts w:ascii="Calibri" w:cs="Calibri" w:eastAsia="Calibri" w:hAnsi="Calibri"/>
          <w:sz w:val="22"/>
          <w:szCs w:val="22"/>
        </w:rPr>
        <w:t xml:space="preserve">(1) invoking a widget's own internal </w:t>
      </w:r>
      <w:r>
        <w:rPr>
          <w:rFonts w:ascii="Consolas" w:cs="Consolas" w:eastAsia="Consolas" w:hAnsi="Consolas"/>
          <w:b w:val="false"/>
          <w:bCs w:val="false"/>
          <w:i w:val="false"/>
          <w:iCs w:val="false"/>
          <w:sz w:val="20"/>
          <w:szCs w:val="20"/>
        </w:rPr>
        <w:t xml:space="preserve">set_active()</w:t>
      </w:r>
      <w:r>
        <w:rPr>
          <w:rFonts w:ascii="Calibri" w:cs="Calibri" w:eastAsia="Calibri" w:hAnsi="Calibri"/>
          <w:sz w:val="22"/>
          <w:szCs w:val="22"/>
        </w:rPr>
        <w:t xml:space="preserve"> method — the same method a real mouse click triggers internally, not the callback function called directly — </w:t>
      </w:r>
      <w:r>
        <w:rPr>
          <w:rFonts w:ascii="Calibri" w:cs="Calibri" w:eastAsia="Calibri" w:hAnsi="Calibri"/>
          <w:sz w:val="22"/>
          <w:szCs w:val="22"/>
        </w:rPr>
        <w:t xml:space="preserve">and confirming </w:t>
      </w:r>
      <w:r>
        <w:rPr>
          <w:rFonts w:ascii="Consolas" w:cs="Consolas" w:eastAsia="Consolas" w:hAnsi="Consolas"/>
          <w:b w:val="false"/>
          <w:bCs w:val="false"/>
          <w:i w:val="false"/>
          <w:iCs w:val="false"/>
          <w:sz w:val="20"/>
          <w:szCs w:val="20"/>
        </w:rPr>
        <w:t xml:space="preserve">manual_overrides.json</w:t>
      </w:r>
      <w:r>
        <w:rPr>
          <w:rFonts w:ascii="Calibri" w:cs="Calibri" w:eastAsia="Calibri" w:hAnsi="Calibri"/>
          <w:sz w:val="22"/>
          <w:szCs w:val="22"/>
        </w:rPr>
        <w:t xml:space="preserve"> updated; (2) running a second redraw cycle afterward </w:t>
      </w:r>
      <w:r>
        <w:rPr>
          <w:rFonts w:ascii="Calibri" w:cs="Calibri" w:eastAsia="Calibri" w:hAnsi="Calibri"/>
          <w:sz w:val="22"/>
          <w:szCs w:val="22"/>
        </w:rPr>
        <w:t xml:space="preserve">and confirming the chart panel's title changed to reflect the new bias. Combined with a separate test of </w:t>
      </w:r>
      <w:r>
        <w:rPr>
          <w:rFonts w:ascii="Consolas" w:cs="Consolas" w:eastAsia="Consolas" w:hAnsi="Consolas"/>
          <w:b w:val="false"/>
          <w:bCs w:val="false"/>
          <w:i w:val="false"/>
          <w:iCs w:val="false"/>
          <w:sz w:val="20"/>
          <w:szCs w:val="20"/>
        </w:rPr>
        <w:t xml:space="preserve">run_scheduled.py</w:t>
      </w:r>
      <w:r>
        <w:rPr>
          <w:rFonts w:ascii="Calibri" w:cs="Calibri" w:eastAsia="Calibri" w:hAnsi="Calibri"/>
          <w:sz w:val="22"/>
          <w:szCs w:val="22"/>
        </w:rPr>
        <w:t xml:space="preserve">'s </w:t>
      </w:r>
      <w:r>
        <w:rPr>
          <w:rFonts w:ascii="Consolas" w:cs="Consolas" w:eastAsia="Consolas" w:hAnsi="Consolas"/>
          <w:b w:val="false"/>
          <w:bCs w:val="false"/>
          <w:i w:val="false"/>
          <w:iCs w:val="false"/>
          <w:sz w:val="20"/>
          <w:szCs w:val="20"/>
        </w:rPr>
        <w:t xml:space="preserve">main()</w:t>
      </w:r>
      <w:r>
        <w:rPr>
          <w:rFonts w:ascii="Calibri" w:cs="Calibri" w:eastAsia="Calibri" w:hAnsi="Calibri"/>
          <w:sz w:val="22"/>
          <w:szCs w:val="22"/>
        </w:rPr>
        <w:t xml:space="preserve"> confirming a </w:t>
      </w:r>
      <w:r>
        <w:rPr>
          <w:rFonts w:ascii="Consolas" w:cs="Consolas" w:eastAsia="Consolas" w:hAnsi="Consolas"/>
          <w:b w:val="false"/>
          <w:bCs w:val="false"/>
          <w:i w:val="false"/>
          <w:iCs w:val="false"/>
          <w:sz w:val="20"/>
          <w:szCs w:val="20"/>
        </w:rPr>
        <w:t xml:space="preserve">paused_now</w:t>
      </w:r>
      <w:r>
        <w:rPr>
          <w:rFonts w:ascii="Calibri" w:cs="Calibri" w:eastAsia="Calibri" w:hAnsi="Calibri"/>
          <w:sz w:val="22"/>
          <w:szCs w:val="22"/>
        </w:rPr>
        <w:t xml:space="preserve"> override correctly skips a symbol's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call entirely, both halves of "a click </w:t>
      </w:r>
      <w:r>
        <w:rPr>
          <w:rFonts w:ascii="Calibri" w:cs="Calibri" w:eastAsia="Calibri" w:hAnsi="Calibri"/>
          <w:sz w:val="22"/>
          <w:szCs w:val="22"/>
        </w:rPr>
        <w:t xml:space="preserve">reaches the bot" are verified — dashboard to file, and file to next scheduled cycle. Not yet exercised with a </w:t>
      </w:r>
      <w:r>
        <w:rPr>
          <w:rFonts w:ascii="Calibri" w:cs="Calibri" w:eastAsia="Calibri" w:hAnsi="Calibri"/>
          <w:sz w:val="22"/>
          <w:szCs w:val="22"/>
        </w:rPr>
        <w:t xml:space="preserve">real mouse click through the actual GUI, or against a live MT5 terminal.</w:t>
      </w:r>
    </w:p>
    <w:p>
      <w:pPr>
        <w:pStyle w:val="Heading1"/>
        <w:spacing w:after="240" w:before="480"/>
      </w:pPr>
      <w:r>
        <w:t xml:space="preserve">13. Orchestration, Journaling, and the Manual Override System</w:t>
      </w:r>
    </w:p>
    <w:p>
      <w:pPr>
        <w:pStyle w:val="Heading2"/>
        <w:spacing w:after="160" w:before="360"/>
      </w:pPr>
      <w:r>
        <w:t xml:space="preserve">13.1 run_scheduled.py — one polling cycle, meant to be run periodically</w:t>
      </w:r>
    </w:p>
    <w:p>
      <w:pPr>
        <w:spacing w:after="200" w:line="300"/>
        <w:jc w:val="left"/>
      </w:pPr>
      <w:r>
        <w:rPr>
          <w:rFonts w:ascii="Calibri" w:cs="Calibri" w:eastAsia="Calibri" w:hAnsi="Calibri"/>
          <w:sz w:val="22"/>
          <w:szCs w:val="22"/>
        </w:rPr>
        <w:t xml:space="preserve">A single-shot script: one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pass over both US30 and Gold, with </w:t>
      </w:r>
      <w:r>
        <w:rPr>
          <w:rFonts w:ascii="Consolas" w:cs="Consolas" w:eastAsia="Consolas" w:hAnsi="Consolas"/>
          <w:b w:val="false"/>
          <w:bCs w:val="false"/>
          <w:i w:val="false"/>
          <w:iCs w:val="false"/>
          <w:sz w:val="20"/>
          <w:szCs w:val="20"/>
        </w:rPr>
        <w:t xml:space="preserve">dry_run=True</w:t>
      </w:r>
      <w:r>
        <w:rPr>
          <w:rFonts w:ascii="Calibri" w:cs="Calibri" w:eastAsia="Calibri" w:hAnsi="Calibri"/>
          <w:sz w:val="22"/>
          <w:szCs w:val="22"/>
        </w:rPr>
        <w:t xml:space="preserve"> hardcoded (Section 2.1), timeframe </w:t>
      </w:r>
      <w:r>
        <w:rPr>
          <w:rFonts w:ascii="Consolas" w:cs="Consolas" w:eastAsia="Consolas" w:hAnsi="Consolas"/>
          <w:b w:val="false"/>
          <w:bCs w:val="false"/>
          <w:i w:val="false"/>
          <w:iCs w:val="false"/>
          <w:sz w:val="20"/>
          <w:szCs w:val="20"/>
        </w:rPr>
        <w:t xml:space="preserve">"H4"</w:t>
      </w:r>
      <w:r>
        <w:rPr>
          <w:rFonts w:ascii="Calibri" w:cs="Calibri" w:eastAsia="Calibri" w:hAnsi="Calibri"/>
          <w:sz w:val="22"/>
          <w:szCs w:val="22"/>
        </w:rPr>
        <w:t xml:space="preserve"> (Section 11.3), </w:t>
      </w:r>
      <w:r>
        <w:rPr>
          <w:rFonts w:ascii="Calibri" w:cs="Calibri" w:eastAsia="Calibri" w:hAnsi="Calibri"/>
          <w:sz w:val="22"/>
          <w:szCs w:val="22"/>
        </w:rPr>
        <w:t xml:space="preserve">and its own dedicated magic number (100001) chosen specifically to never collide with any test script's magic </w:t>
      </w:r>
      <w:r>
        <w:rPr>
          <w:rFonts w:ascii="Calibri" w:cs="Calibri" w:eastAsia="Calibri" w:hAnsi="Calibri"/>
          <w:sz w:val="22"/>
          <w:szCs w:val="22"/>
        </w:rPr>
        <w:t xml:space="preserve">number. Designed to be invoked periodically — the original plan was Windows Task Scheduler, but "Create Task" </w:t>
      </w:r>
      <w:r>
        <w:rPr>
          <w:rFonts w:ascii="Calibri" w:cs="Calibri" w:eastAsia="Calibri" w:hAnsi="Calibri"/>
          <w:sz w:val="22"/>
          <w:szCs w:val="22"/>
        </w:rPr>
        <w:t xml:space="preserve">requires a UAC elevation prompt that automation cannot click through on the machine this was built on, so the </w:t>
      </w:r>
      <w:r>
        <w:rPr>
          <w:rFonts w:ascii="Calibri" w:cs="Calibri" w:eastAsia="Calibri" w:hAnsi="Calibri"/>
          <w:sz w:val="22"/>
          <w:szCs w:val="22"/>
        </w:rPr>
        <w:t xml:space="preserve">actual decision made was to run it manually, at will, from a terminal. The trade-off, stated plainly: the </w:t>
      </w:r>
      <w:r>
        <w:rPr>
          <w:rFonts w:ascii="Calibri" w:cs="Calibri" w:eastAsia="Calibri" w:hAnsi="Calibri"/>
          <w:sz w:val="22"/>
          <w:szCs w:val="22"/>
        </w:rPr>
        <w:t xml:space="preserve">journal only fills in on days someone actually runs it, not on a fixed drumbeat. Task Scheduler setup steps are </w:t>
      </w:r>
      <w:r>
        <w:rPr>
          <w:rFonts w:ascii="Calibri" w:cs="Calibri" w:eastAsia="Calibri" w:hAnsi="Calibri"/>
          <w:sz w:val="22"/>
          <w:szCs w:val="22"/>
        </w:rPr>
        <w:t xml:space="preserve">kept in </w:t>
      </w:r>
      <w:r>
        <w:rPr>
          <w:rFonts w:ascii="Consolas" w:cs="Consolas" w:eastAsia="Consolas" w:hAnsi="Consolas"/>
          <w:b w:val="false"/>
          <w:bCs w:val="false"/>
          <w:i w:val="false"/>
          <w:iCs w:val="false"/>
          <w:sz w:val="20"/>
          <w:szCs w:val="20"/>
        </w:rPr>
        <w:t xml:space="preserve">ARCHITECTURE.md</w:t>
      </w:r>
      <w:r>
        <w:rPr>
          <w:rFonts w:ascii="Calibri" w:cs="Calibri" w:eastAsia="Calibri" w:hAnsi="Calibri"/>
          <w:sz w:val="22"/>
          <w:szCs w:val="22"/>
        </w:rPr>
        <w:t xml:space="preserve"> in case the unattended version is revisited later.</w:t>
      </w:r>
    </w:p>
    <w:p>
      <w:pPr>
        <w:spacing w:after="200" w:line="300"/>
        <w:jc w:val="left"/>
      </w:pPr>
      <w:r>
        <w:rPr>
          <w:rFonts w:ascii="Calibri" w:cs="Calibri" w:eastAsia="Calibri" w:hAnsi="Calibri"/>
          <w:sz w:val="22"/>
          <w:szCs w:val="22"/>
        </w:rPr>
        <w:t xml:space="preserve">Layered on top of the mechanical call to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in order, each one capable of </w:t>
      </w:r>
      <w:r>
        <w:rPr>
          <w:rFonts w:ascii="Calibri" w:cs="Calibri" w:eastAsia="Calibri" w:hAnsi="Calibri"/>
          <w:sz w:val="22"/>
          <w:szCs w:val="22"/>
        </w:rPr>
        <w:t xml:space="preserve">skipping the cycle for a symbol without ever touching Layer 4's actual rules:</w:t>
      </w:r>
    </w:p>
    <w:p>
      <w:pPr>
        <w:pStyle w:val="ListParagraph"/>
        <w:numPr>
          <w:ilvl w:val="0"/>
          <w:numId w:val="3"/>
        </w:numPr>
        <w:spacing w:after="100" w:line="280"/>
      </w:pPr>
      <w:r>
        <w:rPr>
          <w:rFonts w:ascii="Calibri" w:cs="Calibri" w:eastAsia="Calibri" w:hAnsi="Calibri"/>
          <w:b/>
          <w:bCs/>
          <w:i w:val="false"/>
          <w:iCs w:val="false"/>
          <w:sz w:val="22"/>
          <w:szCs w:val="22"/>
        </w:rPr>
        <w:t xml:space="preserve">Manual pause windows / paused_now</w:t>
      </w:r>
      <w:r>
        <w:rPr>
          <w:rFonts w:ascii="Calibri" w:cs="Calibri" w:eastAsia="Calibri" w:hAnsi="Calibri"/>
          <w:sz w:val="22"/>
          <w:szCs w:val="22"/>
        </w:rPr>
        <w:t xml:space="preserve"> — a hard skip, no signal evaluation at all, for a </w:t>
      </w:r>
      <w:r>
        <w:rPr>
          <w:rFonts w:ascii="Calibri" w:cs="Calibri" w:eastAsia="Calibri" w:hAnsi="Calibri"/>
          <w:sz w:val="22"/>
          <w:szCs w:val="22"/>
        </w:rPr>
        <w:t xml:space="preserve">pre-set calendar date range (</w:t>
      </w:r>
      <w:r>
        <w:rPr>
          <w:rFonts w:ascii="Consolas" w:cs="Consolas" w:eastAsia="Consolas" w:hAnsi="Consolas"/>
          <w:b w:val="false"/>
          <w:bCs w:val="false"/>
          <w:i w:val="false"/>
          <w:iCs w:val="false"/>
          <w:sz w:val="20"/>
          <w:szCs w:val="20"/>
        </w:rPr>
        <w:t xml:space="preserve">PAUSE_WINDOWS</w:t>
      </w:r>
      <w:r>
        <w:rPr>
          <w:rFonts w:ascii="Calibri" w:cs="Calibri" w:eastAsia="Calibri" w:hAnsi="Calibri"/>
          <w:sz w:val="22"/>
          <w:szCs w:val="22"/>
        </w:rPr>
        <w:t xml:space="preserve">, e.g. a chart-predicted whipsaw stretch) or </w:t>
      </w:r>
      <w:r>
        <w:rPr>
          <w:rFonts w:ascii="Calibri" w:cs="Calibri" w:eastAsia="Calibri" w:hAnsi="Calibri"/>
          <w:sz w:val="22"/>
          <w:szCs w:val="22"/>
        </w:rPr>
        <w:t xml:space="preserve">an immediate dashboard toggle (</w:t>
      </w:r>
      <w:r>
        <w:rPr>
          <w:rFonts w:ascii="Consolas" w:cs="Consolas" w:eastAsia="Consolas" w:hAnsi="Consolas"/>
          <w:b w:val="false"/>
          <w:bCs w:val="false"/>
          <w:i w:val="false"/>
          <w:iCs w:val="false"/>
          <w:sz w:val="20"/>
          <w:szCs w:val="20"/>
        </w:rPr>
        <w:t xml:space="preserve">paused_now</w:t>
      </w:r>
      <w:r>
        <w:rPr>
          <w:rFonts w:ascii="Calibri" w:cs="Calibri" w:eastAsia="Calibri" w:hAnsi="Calibri"/>
          <w:sz w:val="22"/>
          <w:szCs w:val="22"/>
        </w:rPr>
        <w:t xml:space="preserve">). Different from the circuit breaker, which </w:t>
      </w:r>
      <w:r>
        <w:rPr>
          <w:rFonts w:ascii="Calibri" w:cs="Calibri" w:eastAsia="Calibri" w:hAnsi="Calibri"/>
          <w:sz w:val="22"/>
          <w:szCs w:val="22"/>
        </w:rPr>
        <w:t xml:space="preserve">only reacts </w:t>
      </w:r>
      <w:r>
        <w:rPr>
          <w:rFonts w:ascii="Calibri" w:cs="Calibri" w:eastAsia="Calibri" w:hAnsi="Calibri"/>
          <w:b w:val="false"/>
          <w:bCs w:val="false"/>
          <w:i/>
          <w:iCs/>
          <w:sz w:val="22"/>
          <w:szCs w:val="22"/>
        </w:rPr>
        <w:t xml:space="preserve">after</w:t>
      </w:r>
      <w:r>
        <w:rPr>
          <w:rFonts w:ascii="Calibri" w:cs="Calibri" w:eastAsia="Calibri" w:hAnsi="Calibri"/>
          <w:sz w:val="22"/>
          <w:szCs w:val="22"/>
        </w:rPr>
        <w:t xml:space="preserve"> losses have already happened — this pre-empts a stretch already </w:t>
      </w:r>
      <w:r>
        <w:rPr>
          <w:rFonts w:ascii="Calibri" w:cs="Calibri" w:eastAsia="Calibri" w:hAnsi="Calibri"/>
          <w:sz w:val="22"/>
          <w:szCs w:val="22"/>
        </w:rPr>
        <w:t xml:space="preserve">expected to be bad.</w:t>
      </w:r>
    </w:p>
    <w:p>
      <w:pPr>
        <w:pStyle w:val="ListParagraph"/>
        <w:numPr>
          <w:ilvl w:val="0"/>
          <w:numId w:val="3"/>
        </w:numPr>
        <w:spacing w:after="100" w:line="280"/>
      </w:pPr>
      <w:r>
        <w:rPr>
          <w:rFonts w:ascii="Calibri" w:cs="Calibri" w:eastAsia="Calibri" w:hAnsi="Calibri"/>
          <w:b/>
          <w:bCs/>
          <w:i w:val="false"/>
          <w:iCs w:val="false"/>
          <w:sz w:val="22"/>
          <w:szCs w:val="22"/>
        </w:rPr>
        <w:t xml:space="preserve">Key-level context logging</w:t>
      </w:r>
      <w:r>
        <w:rPr>
          <w:rFonts w:ascii="Calibri" w:cs="Calibri" w:eastAsia="Calibri" w:hAnsi="Calibri"/>
          <w:sz w:val="22"/>
          <w:szCs w:val="22"/>
        </w:rPr>
        <w:t xml:space="preserve"> — purely observational: records where the latest close sits </w:t>
      </w:r>
      <w:r>
        <w:rPr>
          <w:rFonts w:ascii="Calibri" w:cs="Calibri" w:eastAsia="Calibri" w:hAnsi="Calibri"/>
          <w:sz w:val="22"/>
          <w:szCs w:val="22"/>
        </w:rPr>
        <w:t xml:space="preserve">relative to a manually-set discretionary level (e.g. an Elliott Wave invalidation level) on every journal </w:t>
      </w:r>
      <w:r>
        <w:rPr>
          <w:rFonts w:ascii="Calibri" w:cs="Calibri" w:eastAsia="Calibri" w:hAnsi="Calibri"/>
          <w:sz w:val="22"/>
          <w:szCs w:val="22"/>
        </w:rPr>
        <w:t xml:space="preserve">entry, whether or not that cycle led to a trade. Never gates or mutes anything by itself.</w:t>
      </w:r>
    </w:p>
    <w:p>
      <w:pPr>
        <w:pStyle w:val="ListParagraph"/>
        <w:numPr>
          <w:ilvl w:val="0"/>
          <w:numId w:val="3"/>
        </w:numPr>
        <w:spacing w:after="100" w:line="280"/>
      </w:pPr>
      <w:r>
        <w:rPr>
          <w:rFonts w:ascii="Calibri" w:cs="Calibri" w:eastAsia="Calibri" w:hAnsi="Calibri"/>
          <w:b/>
          <w:bCs/>
          <w:i w:val="false"/>
          <w:iCs w:val="false"/>
          <w:sz w:val="22"/>
          <w:szCs w:val="22"/>
        </w:rPr>
        <w:t xml:space="preserve">Bias override</w:t>
      </w:r>
      <w:r>
        <w:rPr>
          <w:rFonts w:ascii="Calibri" w:cs="Calibri" w:eastAsia="Calibri" w:hAnsi="Calibri"/>
          <w:sz w:val="22"/>
          <w:szCs w:val="22"/>
        </w:rPr>
        <w:t xml:space="preserve"> — </w:t>
      </w:r>
      <w:r>
        <w:rPr>
          <w:rFonts w:ascii="Consolas" w:cs="Consolas" w:eastAsia="Consolas" w:hAnsi="Consolas"/>
          <w:b w:val="false"/>
          <w:bCs w:val="false"/>
          <w:i w:val="false"/>
          <w:iCs w:val="false"/>
          <w:sz w:val="20"/>
          <w:szCs w:val="20"/>
        </w:rPr>
        <w:t xml:space="preserve">_preview_signal()</w:t>
      </w:r>
      <w:r>
        <w:rPr>
          <w:rFonts w:ascii="Calibri" w:cs="Calibri" w:eastAsia="Calibri" w:hAnsi="Calibri"/>
          <w:sz w:val="22"/>
          <w:szCs w:val="22"/>
        </w:rPr>
        <w:t xml:space="preserve"> peeks (read-only) at what the </w:t>
      </w:r>
      <w:r>
        <w:rPr>
          <w:rFonts w:ascii="Calibri" w:cs="Calibri" w:eastAsia="Calibri" w:hAnsi="Calibri"/>
          <w:sz w:val="22"/>
          <w:szCs w:val="22"/>
        </w:rPr>
        <w:t xml:space="preserve">mechanical strategy would do this cycle and compares its direction against the manually-set bias. If they </w:t>
      </w:r>
      <w:r>
        <w:rPr>
          <w:rFonts w:ascii="Calibri" w:cs="Calibri" w:eastAsia="Calibri" w:hAnsi="Calibri"/>
          <w:sz w:val="22"/>
          <w:szCs w:val="22"/>
        </w:rPr>
        <w:t xml:space="preserve">agree, or there's no signal, nothing changes. If they disagree, </w:t>
      </w:r>
      <w:r>
        <w:rPr>
          <w:rFonts w:ascii="Consolas" w:cs="Consolas" w:eastAsia="Consolas" w:hAnsi="Consolas"/>
          <w:b w:val="false"/>
          <w:bCs w:val="false"/>
          <w:i w:val="false"/>
          <w:iCs w:val="false"/>
          <w:sz w:val="20"/>
          <w:szCs w:val="20"/>
        </w:rPr>
        <w:t xml:space="preserve">BIAS_MODE</w:t>
      </w:r>
      <w:r>
        <w:rPr>
          <w:rFonts w:ascii="Calibri" w:cs="Calibri" w:eastAsia="Calibri" w:hAnsi="Calibri"/>
          <w:sz w:val="22"/>
          <w:szCs w:val="22"/>
        </w:rPr>
        <w:t xml:space="preserve"> decides: </w:t>
      </w:r>
      <w:r>
        <w:rPr>
          <w:rFonts w:ascii="Consolas" w:cs="Consolas" w:eastAsia="Consolas" w:hAnsi="Consolas"/>
          <w:b w:val="false"/>
          <w:bCs w:val="false"/>
          <w:i w:val="false"/>
          <w:iCs w:val="false"/>
          <w:sz w:val="20"/>
          <w:szCs w:val="20"/>
        </w:rPr>
        <w:t xml:space="preserve">"mute"</w:t>
      </w:r>
      <w:r>
        <w:rPr>
          <w:rFonts w:ascii="Calibri" w:cs="Calibri" w:eastAsia="Calibri" w:hAnsi="Calibri"/>
          <w:sz w:val="22"/>
          <w:szCs w:val="22"/>
        </w:rPr>
        <w:t xml:space="preserve"> (default) skips the trade entirely; </w:t>
      </w:r>
      <w:r>
        <w:rPr>
          <w:rFonts w:ascii="Consolas" w:cs="Consolas" w:eastAsia="Consolas" w:hAnsi="Consolas"/>
          <w:b w:val="false"/>
          <w:bCs w:val="false"/>
          <w:i w:val="false"/>
          <w:iCs w:val="false"/>
          <w:sz w:val="20"/>
          <w:szCs w:val="20"/>
        </w:rPr>
        <w:t xml:space="preserve">"downsize"</w:t>
      </w:r>
      <w:r>
        <w:rPr>
          <w:rFonts w:ascii="Calibri" w:cs="Calibri" w:eastAsia="Calibri" w:hAnsi="Calibri"/>
          <w:sz w:val="22"/>
          <w:szCs w:val="22"/>
        </w:rPr>
        <w:t xml:space="preserve"> still takes </w:t>
      </w:r>
      <w:r>
        <w:rPr>
          <w:rFonts w:ascii="Calibri" w:cs="Calibri" w:eastAsia="Calibri" w:hAnsi="Calibri"/>
          <w:sz w:val="22"/>
          <w:szCs w:val="22"/>
        </w:rPr>
        <w:t xml:space="preserve">it at a reduced risk percentage.</w:t>
      </w:r>
    </w:p>
    <w:p>
      <w:pPr>
        <w:pStyle w:val="Heading2"/>
        <w:spacing w:after="160" w:before="360"/>
      </w:pPr>
      <w:r>
        <w:t xml:space="preserve">13.2 The journal — one line per decision, forever</w:t>
      </w:r>
    </w:p>
    <w:p>
      <w:pPr>
        <w:spacing w:after="200" w:line="300"/>
        <w:jc w:val="left"/>
      </w:pPr>
      <w:r>
        <w:rPr>
          <w:rFonts w:ascii="Calibri" w:cs="Calibri" w:eastAsia="Calibri" w:hAnsi="Calibri"/>
          <w:b/>
          <w:bCs/>
          <w:i w:val="false"/>
          <w:iCs w:val="false"/>
          <w:sz w:val="22"/>
          <w:szCs w:val="22"/>
        </w:rPr>
        <w:t xml:space="preserve">File: </w:t>
      </w:r>
      <w:r>
        <w:rPr>
          <w:rFonts w:ascii="Consolas" w:cs="Consolas" w:eastAsia="Consolas" w:hAnsi="Consolas"/>
          <w:b w:val="false"/>
          <w:bCs w:val="false"/>
          <w:i w:val="false"/>
          <w:iCs w:val="false"/>
          <w:sz w:val="20"/>
          <w:szCs w:val="20"/>
        </w:rPr>
        <w:t xml:space="preserve">trader/l7_execution/journal.py</w:t>
      </w:r>
      <w:r>
        <w:rPr>
          <w:rFonts w:ascii="Calibri" w:cs="Calibri" w:eastAsia="Calibri" w:hAnsi="Calibri"/>
          <w:sz w:val="22"/>
          <w:szCs w:val="22"/>
        </w:rPr>
        <w:t xml:space="preserve">. Every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outcome — a skip with its reason, or a trade with its full signal and order detail — is appended as one JSON </w:t>
      </w:r>
      <w:r>
        <w:rPr>
          <w:rFonts w:ascii="Calibri" w:cs="Calibri" w:eastAsia="Calibri" w:hAnsi="Calibri"/>
          <w:sz w:val="22"/>
          <w:szCs w:val="22"/>
        </w:rPr>
        <w:t xml:space="preserve">line to </w:t>
      </w:r>
      <w:r>
        <w:rPr>
          <w:rFonts w:ascii="Consolas" w:cs="Consolas" w:eastAsia="Consolas" w:hAnsi="Consolas"/>
          <w:b w:val="false"/>
          <w:bCs w:val="false"/>
          <w:i w:val="false"/>
          <w:iCs w:val="false"/>
          <w:sz w:val="20"/>
          <w:szCs w:val="20"/>
        </w:rPr>
        <w:t xml:space="preserve">data/journal.jsonl</w:t>
      </w:r>
      <w:r>
        <w:rPr>
          <w:rFonts w:ascii="Calibri" w:cs="Calibri" w:eastAsia="Calibri" w:hAnsi="Calibri"/>
          <w:sz w:val="22"/>
          <w:szCs w:val="22"/>
        </w:rPr>
        <w:t xml:space="preserve">. JSON Lines rather than CSV because skip and trade results </w:t>
      </w:r>
      <w:r>
        <w:rPr>
          <w:rFonts w:ascii="Calibri" w:cs="Calibri" w:eastAsia="Calibri" w:hAnsi="Calibri"/>
          <w:sz w:val="22"/>
          <w:szCs w:val="22"/>
        </w:rPr>
        <w:t xml:space="preserve">have different, nested shapes that don't flatten into one schema cleanly; append is a single atomic write, so </w:t>
      </w:r>
      <w:r>
        <w:rPr>
          <w:rFonts w:ascii="Calibri" w:cs="Calibri" w:eastAsia="Calibri" w:hAnsi="Calibri"/>
          <w:sz w:val="22"/>
          <w:szCs w:val="22"/>
        </w:rPr>
        <w:t xml:space="preserve">two runs can never corrupt each other's entries. A separate, optional </w:t>
      </w:r>
      <w:r>
        <w:rPr>
          <w:rFonts w:ascii="Consolas" w:cs="Consolas" w:eastAsia="Consolas" w:hAnsi="Consolas"/>
          <w:b w:val="false"/>
          <w:bCs w:val="false"/>
          <w:i w:val="false"/>
          <w:iCs w:val="false"/>
          <w:sz w:val="20"/>
          <w:szCs w:val="20"/>
        </w:rPr>
        <w:t xml:space="preserve">context</w:t>
      </w:r>
      <w:r>
        <w:rPr>
          <w:rFonts w:ascii="Calibri" w:cs="Calibri" w:eastAsia="Calibri" w:hAnsi="Calibri"/>
          <w:sz w:val="22"/>
          <w:szCs w:val="22"/>
        </w:rPr>
        <w:t xml:space="preserve"> field </w:t>
      </w:r>
      <w:r>
        <w:rPr>
          <w:rFonts w:ascii="Calibri" w:cs="Calibri" w:eastAsia="Calibri" w:hAnsi="Calibri"/>
          <w:sz w:val="22"/>
          <w:szCs w:val="22"/>
        </w:rPr>
        <w:t xml:space="preserve">carries the key-level annotation from Section 13.1 — kept as its own top-level key rather than merged into </w:t>
      </w:r>
      <w:r>
        <w:rPr>
          <w:rFonts w:ascii="Consolas" w:cs="Consolas" w:eastAsia="Consolas" w:hAnsi="Consolas"/>
          <w:b w:val="false"/>
          <w:bCs w:val="false"/>
          <w:i w:val="false"/>
          <w:iCs w:val="false"/>
          <w:sz w:val="20"/>
          <w:szCs w:val="20"/>
        </w:rPr>
        <w:t xml:space="preserve">result</w:t>
      </w:r>
      <w:r>
        <w:rPr>
          <w:rFonts w:ascii="Calibri" w:cs="Calibri" w:eastAsia="Calibri" w:hAnsi="Calibri"/>
          <w:sz w:val="22"/>
          <w:szCs w:val="22"/>
        </w:rPr>
        <w:t xml:space="preserve"> specifically so the mechanical result stays exactly what </w:t>
      </w:r>
      <w:r>
        <w:rPr>
          <w:rFonts w:ascii="Consolas" w:cs="Consolas" w:eastAsia="Consolas" w:hAnsi="Consolas"/>
          <w:b w:val="false"/>
          <w:bCs w:val="false"/>
          <w:i w:val="false"/>
          <w:iCs w:val="false"/>
          <w:sz w:val="20"/>
          <w:szCs w:val="20"/>
        </w:rPr>
        <w:t xml:space="preserve">run_once()</w:t>
      </w:r>
      <w:r>
        <w:rPr>
          <w:rFonts w:ascii="Calibri" w:cs="Calibri" w:eastAsia="Calibri" w:hAnsi="Calibri"/>
          <w:sz w:val="22"/>
          <w:szCs w:val="22"/>
        </w:rPr>
        <w:t xml:space="preserve"> actually returned, and so no trading logic could ever accidentally read it back.</w:t>
      </w:r>
    </w:p>
    <w:p>
      <w:pPr>
        <w:pStyle w:val="Heading2"/>
        <w:spacing w:after="160" w:before="360"/>
      </w:pPr>
      <w:r>
        <w:t xml:space="preserve">13.3 journal_summary.py — the weekly review</w:t>
      </w:r>
    </w:p>
    <w:p>
      <w:pPr>
        <w:spacing w:after="200" w:line="300"/>
        <w:jc w:val="left"/>
      </w:pPr>
      <w:r>
        <w:rPr>
          <w:rFonts w:ascii="Calibri" w:cs="Calibri" w:eastAsia="Calibri" w:hAnsi="Calibri"/>
          <w:sz w:val="22"/>
          <w:szCs w:val="22"/>
        </w:rPr>
        <w:t xml:space="preserve">Reads the journal (default: last 7 days) and prints, per symbol: action/skip-reason counts, key-level context </w:t>
      </w:r>
      <w:r>
        <w:rPr>
          <w:rFonts w:ascii="Calibri" w:cs="Calibri" w:eastAsia="Calibri" w:hAnsi="Calibri"/>
          <w:sz w:val="22"/>
          <w:szCs w:val="22"/>
        </w:rPr>
        <w:t xml:space="preserve">("was price above or below your shelf, and how often"), every trade with its direction/SL/TP, and — the </w:t>
      </w:r>
      <w:r>
        <w:rPr>
          <w:rFonts w:ascii="Calibri" w:cs="Calibri" w:eastAsia="Calibri" w:hAnsi="Calibri"/>
          <w:sz w:val="22"/>
          <w:szCs w:val="22"/>
        </w:rPr>
        <w:t xml:space="preserve">newest addition — every manual override change in the same window, printed first, since a bias flip or pause </w:t>
      </w:r>
      <w:r>
        <w:rPr>
          <w:rFonts w:ascii="Calibri" w:cs="Calibri" w:eastAsia="Calibri" w:hAnsi="Calibri"/>
          <w:sz w:val="22"/>
          <w:szCs w:val="22"/>
        </w:rPr>
        <w:t xml:space="preserve">toggle is usually the reason the numbers below it look different from the week before. Right now, before any </w:t>
      </w:r>
      <w:r>
        <w:rPr>
          <w:rFonts w:ascii="Calibri" w:cs="Calibri" w:eastAsia="Calibri" w:hAnsi="Calibri"/>
          <w:sz w:val="22"/>
          <w:szCs w:val="22"/>
        </w:rPr>
        <w:t xml:space="preserve">real trade has ever closed, this is purely a signal-frequency check: how often would this actually have fired </w:t>
      </w:r>
      <w:r>
        <w:rPr>
          <w:rFonts w:ascii="Calibri" w:cs="Calibri" w:eastAsia="Calibri" w:hAnsi="Calibri"/>
          <w:sz w:val="22"/>
          <w:szCs w:val="22"/>
        </w:rPr>
        <w:t xml:space="preserve">this week. Once real trades exist, the same script is intended to compare realized win rate/expectancy against </w:t>
      </w:r>
      <w:r>
        <w:rPr>
          <w:rFonts w:ascii="Calibri" w:cs="Calibri" w:eastAsia="Calibri" w:hAnsi="Calibri"/>
          <w:sz w:val="22"/>
          <w:szCs w:val="22"/>
        </w:rPr>
        <w:t xml:space="preserve">the walk-forward backtest's numbers (Section 11), to catch live drift from backtest assumptions early rather </w:t>
      </w:r>
      <w:r>
        <w:rPr>
          <w:rFonts w:ascii="Calibri" w:cs="Calibri" w:eastAsia="Calibri" w:hAnsi="Calibri"/>
          <w:sz w:val="22"/>
          <w:szCs w:val="22"/>
        </w:rPr>
        <w:t xml:space="preserve">than months in.</w:t>
      </w:r>
    </w:p>
    <w:p>
      <w:pPr>
        <w:pStyle w:val="Heading1"/>
        <w:spacing w:after="240" w:before="480"/>
      </w:pPr>
      <w:r>
        <w:t xml:space="preserve">14. Rebuild-It-Yourself: A Step-by-Step Guide</w:t>
      </w:r>
    </w:p>
    <w:p>
      <w:pPr>
        <w:spacing w:after="200" w:line="300"/>
        <w:jc w:val="left"/>
      </w:pPr>
      <w:r>
        <w:rPr>
          <w:rFonts w:ascii="Calibri" w:cs="Calibri" w:eastAsia="Calibri" w:hAnsi="Calibri"/>
          <w:sz w:val="22"/>
          <w:szCs w:val="22"/>
        </w:rPr>
        <w:t xml:space="preserve">The build order below is deliberately the same order this system was actually built in — each stage produces </w:t>
      </w:r>
      <w:r>
        <w:rPr>
          <w:rFonts w:ascii="Calibri" w:cs="Calibri" w:eastAsia="Calibri" w:hAnsi="Calibri"/>
          <w:sz w:val="22"/>
          <w:szCs w:val="22"/>
        </w:rPr>
        <w:t xml:space="preserve">something independently testable before the next stage depends on it, which is what let real bugs (Sections </w:t>
      </w:r>
      <w:r>
        <w:rPr>
          <w:rFonts w:ascii="Calibri" w:cs="Calibri" w:eastAsia="Calibri" w:hAnsi="Calibri"/>
          <w:sz w:val="22"/>
          <w:szCs w:val="22"/>
        </w:rPr>
        <w:t xml:space="preserve">8.2 and 10.4) get caught early rather than discovered downstream where they're harder to diagnose. Each stage </w:t>
      </w:r>
      <w:r>
        <w:rPr>
          <w:rFonts w:ascii="Calibri" w:cs="Calibri" w:eastAsia="Calibri" w:hAnsi="Calibri"/>
          <w:sz w:val="22"/>
          <w:szCs w:val="22"/>
        </w:rPr>
        <w:t xml:space="preserve">lists a concrete checkpoint: something you should be able to run and look at before moving on.</w:t>
      </w:r>
    </w:p>
    <w:p>
      <w:pPr>
        <w:pStyle w:val="Heading2"/>
        <w:spacing w:after="160" w:before="360"/>
      </w:pPr>
      <w:r>
        <w:t xml:space="preserve">Stage 1 — Get real market data (Layer 1)</w:t>
      </w:r>
    </w:p>
    <w:p>
      <w:pPr>
        <w:pStyle w:val="ListParagraph"/>
        <w:numPr>
          <w:ilvl w:val="0"/>
          <w:numId w:val="2"/>
        </w:numPr>
        <w:spacing w:after="100" w:line="280"/>
      </w:pPr>
      <w:r>
        <w:rPr>
          <w:rFonts w:ascii="Calibri" w:cs="Calibri" w:eastAsia="Calibri" w:hAnsi="Calibri"/>
          <w:sz w:val="22"/>
          <w:szCs w:val="22"/>
        </w:rPr>
        <w:t xml:space="preserve">Export H4 (and optionally H1) OHLCV history from an MT5 terminal for each instrument you care about — MT5's own "Export History" or a script against a running terminal (see the H1 export gotchas below).</w:t>
      </w:r>
    </w:p>
    <w:p>
      <w:pPr>
        <w:pStyle w:val="ListParagraph"/>
        <w:numPr>
          <w:ilvl w:val="0"/>
          <w:numId w:val="2"/>
        </w:numPr>
        <w:spacing w:after="100" w:line="280"/>
      </w:pPr>
      <w:r>
        <w:rPr>
          <w:rFonts w:ascii="Calibri" w:cs="Calibri" w:eastAsia="Calibri" w:hAnsi="Calibri"/>
          <w:sz w:val="22"/>
          <w:szCs w:val="22"/>
        </w:rPr>
        <w:t xml:space="preserve">Write a loader that reads the export format and returns a clean, sorted, deduplicated DataFrame indexed by time, in a fixed column-name convention you'll use everywhere downstream.</w:t>
      </w:r>
    </w:p>
    <w:p>
      <w:pPr>
        <w:pStyle w:val="ListParagraph"/>
        <w:numPr>
          <w:ilvl w:val="0"/>
          <w:numId w:val="2"/>
        </w:numPr>
        <w:spacing w:after="100" w:line="280"/>
      </w:pPr>
      <w:r>
        <w:rPr>
          <w:rFonts w:ascii="Calibri" w:cs="Calibri" w:eastAsia="Calibri" w:hAnsi="Calibri"/>
          <w:b/>
          <w:bCs/>
          <w:i w:val="false"/>
          <w:iCs w:val="false"/>
          <w:sz w:val="22"/>
          <w:szCs w:val="22"/>
        </w:rPr>
        <w:t xml:space="preserve">Checkpoint: </w:t>
      </w:r>
      <w:r>
        <w:rPr>
          <w:rFonts w:ascii="Calibri" w:cs="Calibri" w:eastAsia="Calibri" w:hAnsi="Calibri"/>
          <w:sz w:val="22"/>
          <w:szCs w:val="22"/>
        </w:rPr>
        <w:t xml:space="preserve">load a full history file and check the row count, the date range, and the bar spacing (should be a consistent ~6 bars/day for H4) — before trusting the file, not after building three more layers on top of it.</w:t>
      </w:r>
    </w:p>
    <w:p>
      <w:pPr>
        <w:spacing w:after="200" w:line="300"/>
        <w:jc w:val="left"/>
      </w:pPr>
      <w:r>
        <w:rPr>
          <w:rFonts w:ascii="Calibri" w:cs="Calibri" w:eastAsia="Calibri" w:hAnsi="Calibri"/>
          <w:b/>
          <w:bCs/>
          <w:i w:val="false"/>
          <w:iCs w:val="false"/>
          <w:sz w:val="22"/>
          <w:szCs w:val="22"/>
        </w:rPr>
        <w:t xml:space="preserve">Pitfall to expect: </w:t>
      </w:r>
      <w:r>
        <w:rPr>
          <w:rFonts w:ascii="Calibri" w:cs="Calibri" w:eastAsia="Calibri" w:hAnsi="Calibri"/>
          <w:sz w:val="22"/>
          <w:szCs w:val="22"/>
        </w:rPr>
        <w:t xml:space="preserve">if your export spans a broker's format change or a data-provider switch, </w:t>
      </w:r>
      <w:r>
        <w:rPr>
          <w:rFonts w:ascii="Calibri" w:cs="Calibri" w:eastAsia="Calibri" w:hAnsi="Calibri"/>
          <w:sz w:val="22"/>
          <w:szCs w:val="22"/>
        </w:rPr>
        <w:t xml:space="preserve">the file may be a hybrid of two different bar sizes with no visible marker in the data itself — this exact </w:t>
      </w:r>
      <w:r>
        <w:rPr>
          <w:rFonts w:ascii="Calibri" w:cs="Calibri" w:eastAsia="Calibri" w:hAnsi="Calibri"/>
          <w:sz w:val="22"/>
          <w:szCs w:val="22"/>
        </w:rPr>
        <w:t xml:space="preserve">codebase had a US30 export that was Daily bars before one date and true H4 after it. Check bar spacing across </w:t>
      </w:r>
      <w:r>
        <w:rPr>
          <w:rFonts w:ascii="Calibri" w:cs="Calibri" w:eastAsia="Calibri" w:hAnsi="Calibri"/>
          <w:sz w:val="22"/>
          <w:szCs w:val="22"/>
        </w:rPr>
        <w:t xml:space="preserve">the </w:t>
      </w:r>
      <w:r>
        <w:rPr>
          <w:rFonts w:ascii="Calibri" w:cs="Calibri" w:eastAsia="Calibri" w:hAnsi="Calibri"/>
          <w:b w:val="false"/>
          <w:bCs w:val="false"/>
          <w:i/>
          <w:iCs/>
          <w:sz w:val="22"/>
          <w:szCs w:val="22"/>
        </w:rPr>
        <w:t xml:space="preserve">full</w:t>
      </w:r>
      <w:r>
        <w:rPr>
          <w:rFonts w:ascii="Calibri" w:cs="Calibri" w:eastAsia="Calibri" w:hAnsi="Calibri"/>
          <w:sz w:val="22"/>
          <w:szCs w:val="22"/>
        </w:rPr>
        <w:t xml:space="preserve"> date range before assuming a single timeframe throughout.</w:t>
      </w:r>
    </w:p>
    <w:p>
      <w:pPr>
        <w:pStyle w:val="Heading2"/>
        <w:spacing w:after="160" w:before="360"/>
      </w:pPr>
      <w:r>
        <w:t xml:space="preserve">Stage 2 — Build indicators (Layer 2)</w:t>
      </w:r>
    </w:p>
    <w:p>
      <w:pPr>
        <w:pStyle w:val="ListParagraph"/>
        <w:numPr>
          <w:ilvl w:val="0"/>
          <w:numId w:val="2"/>
        </w:numPr>
        <w:spacing w:after="100" w:line="280"/>
      </w:pPr>
      <w:r>
        <w:rPr>
          <w:rFonts w:ascii="Calibri" w:cs="Calibri" w:eastAsia="Calibri" w:hAnsi="Calibri"/>
          <w:sz w:val="22"/>
          <w:szCs w:val="22"/>
        </w:rPr>
        <w:t xml:space="preserve">SMA, EMA, MACD, ATR, ADX — standard formulas (Section 5), but implement Wilder's smoothing (alpha=1/length) for ATR/ADX specifically, not a plain rolling mean, or your ADX won't match what any charting platform shows.</w:t>
      </w:r>
    </w:p>
    <w:p>
      <w:pPr>
        <w:pStyle w:val="ListParagraph"/>
        <w:numPr>
          <w:ilvl w:val="0"/>
          <w:numId w:val="2"/>
        </w:numPr>
        <w:spacing w:after="100" w:line="280"/>
      </w:pPr>
      <w:r>
        <w:rPr>
          <w:rFonts w:ascii="Calibri" w:cs="Calibri" w:eastAsia="Calibri" w:hAnsi="Calibri"/>
          <w:sz w:val="22"/>
          <w:szCs w:val="22"/>
        </w:rPr>
        <w:t xml:space="preserve">Swing high/low with an explicit .shift(1) so a bar's own extreme can never count toward its own breakout level — this is the single most important discipline to get right across every feature you build: nothing at bar i may depend on information only available at or after bar i.</w:t>
      </w:r>
    </w:p>
    <w:p>
      <w:pPr>
        <w:pStyle w:val="ListParagraph"/>
        <w:numPr>
          <w:ilvl w:val="0"/>
          <w:numId w:val="2"/>
        </w:numPr>
        <w:spacing w:after="100" w:line="280"/>
      </w:pPr>
      <w:r>
        <w:rPr>
          <w:rFonts w:ascii="Calibri" w:cs="Calibri" w:eastAsia="Calibri" w:hAnsi="Calibri"/>
          <w:b/>
          <w:bCs/>
          <w:i w:val="false"/>
          <w:iCs w:val="false"/>
          <w:sz w:val="22"/>
          <w:szCs w:val="22"/>
        </w:rPr>
        <w:t xml:space="preserve">Checkpoint: </w:t>
      </w:r>
      <w:r>
        <w:rPr>
          <w:rFonts w:ascii="Calibri" w:cs="Calibri" w:eastAsia="Calibri" w:hAnsi="Calibri"/>
          <w:sz w:val="22"/>
          <w:szCs w:val="22"/>
        </w:rPr>
        <w:t xml:space="preserve">plot two or three indicators against a charting platform's version of the same indicator, on the same instrument and date range, and confirm they visually match.</w:t>
      </w:r>
    </w:p>
    <w:p>
      <w:pPr>
        <w:pStyle w:val="Heading2"/>
        <w:spacing w:after="160" w:before="360"/>
      </w:pPr>
      <w:r>
        <w:t xml:space="preserve">Stage 3 — Define "is this market trending" (Layer 3)</w:t>
      </w:r>
    </w:p>
    <w:p>
      <w:pPr>
        <w:pStyle w:val="ListParagraph"/>
        <w:numPr>
          <w:ilvl w:val="0"/>
          <w:numId w:val="2"/>
        </w:numPr>
        <w:spacing w:after="100" w:line="280"/>
      </w:pPr>
      <w:r>
        <w:rPr>
          <w:rFonts w:ascii="Calibri" w:cs="Calibri" w:eastAsia="Calibri" w:hAnsi="Calibri"/>
          <w:sz w:val="22"/>
          <w:szCs w:val="22"/>
        </w:rPr>
        <w:t xml:space="preserve">Implement the Kaufman Efficiency Ratio (Section 6.1) as a standalone, backward-looking-only function.</w:t>
      </w:r>
    </w:p>
    <w:p>
      <w:pPr>
        <w:pStyle w:val="ListParagraph"/>
        <w:numPr>
          <w:ilvl w:val="0"/>
          <w:numId w:val="2"/>
        </w:numPr>
        <w:spacing w:after="100" w:line="280"/>
      </w:pPr>
      <w:r>
        <w:rPr>
          <w:rFonts w:ascii="Calibri" w:cs="Calibri" w:eastAsia="Calibri" w:hAnsi="Calibri"/>
          <w:b/>
          <w:bCs/>
          <w:i w:val="false"/>
          <w:iCs w:val="false"/>
          <w:sz w:val="22"/>
          <w:szCs w:val="22"/>
        </w:rPr>
        <w:t xml:space="preserve">Checkpoint: </w:t>
      </w:r>
      <w:r>
        <w:rPr>
          <w:rFonts w:ascii="Calibri" w:cs="Calibri" w:eastAsia="Calibri" w:hAnsi="Calibri"/>
          <w:sz w:val="22"/>
          <w:szCs w:val="22"/>
        </w:rPr>
        <w:t xml:space="preserve">compute it by hand on 15-20 bars of a clear trending stretch and a clear choppy stretch from your own data, and confirm the trending stretch scores meaningfully higher. If you can't tell the two apart by eye in the raw price data either, the formula isn't the problem.</w:t>
      </w:r>
    </w:p>
    <w:p>
      <w:pPr>
        <w:pStyle w:val="Heading2"/>
        <w:spacing w:after="160" w:before="360"/>
      </w:pPr>
      <w:r>
        <w:t xml:space="preserve">Stage 4 — Write one simple rule-based strategy (Layer 4)</w:t>
      </w:r>
    </w:p>
    <w:p>
      <w:pPr>
        <w:pStyle w:val="ListParagraph"/>
        <w:numPr>
          <w:ilvl w:val="0"/>
          <w:numId w:val="2"/>
        </w:numPr>
        <w:spacing w:after="100" w:line="280"/>
      </w:pPr>
      <w:r>
        <w:rPr>
          <w:rFonts w:ascii="Calibri" w:cs="Calibri" w:eastAsia="Calibri" w:hAnsi="Calibri"/>
          <w:sz w:val="22"/>
          <w:szCs w:val="22"/>
        </w:rPr>
        <w:t xml:space="preserve">Pick a small number of conditions (this system uses five: regime gate, macro trend, EMA cross, MACD sign, breakout) that all have to agree — resist the urge to add more than a handful at first; each one narrows the number of trades and makes each remaining trade's logic easier to reason about.</w:t>
      </w:r>
    </w:p>
    <w:p>
      <w:pPr>
        <w:pStyle w:val="ListParagraph"/>
        <w:numPr>
          <w:ilvl w:val="0"/>
          <w:numId w:val="2"/>
        </w:numPr>
        <w:spacing w:after="100" w:line="280"/>
      </w:pPr>
      <w:r>
        <w:rPr>
          <w:rFonts w:ascii="Calibri" w:cs="Calibri" w:eastAsia="Calibri" w:hAnsi="Calibri"/>
          <w:sz w:val="22"/>
          <w:szCs w:val="22"/>
        </w:rPr>
        <w:t xml:space="preserve">Build it as a class with a clean init()/next() split if using a backtesting library like backtesting.py, or the equivalent event-loop structure for whatever library you choose.</w:t>
      </w:r>
    </w:p>
    <w:p>
      <w:pPr>
        <w:pStyle w:val="ListParagraph"/>
        <w:numPr>
          <w:ilvl w:val="0"/>
          <w:numId w:val="2"/>
        </w:numPr>
        <w:spacing w:after="100" w:line="280"/>
      </w:pPr>
      <w:r>
        <w:rPr>
          <w:rFonts w:ascii="Calibri" w:cs="Calibri" w:eastAsia="Calibri" w:hAnsi="Calibri"/>
          <w:b/>
          <w:bCs/>
          <w:i w:val="false"/>
          <w:iCs w:val="false"/>
          <w:sz w:val="22"/>
          <w:szCs w:val="22"/>
        </w:rPr>
        <w:t xml:space="preserve">Checkpoint: </w:t>
      </w:r>
      <w:r>
        <w:rPr>
          <w:rFonts w:ascii="Calibri" w:cs="Calibri" w:eastAsia="Calibri" w:hAnsi="Calibri"/>
          <w:sz w:val="22"/>
          <w:szCs w:val="22"/>
        </w:rPr>
        <w:t xml:space="preserve">run it once, unoptimized, on a full history and sanity-check the trade count and win rate are not absurd (zero trades, or a 95% win rate, both mean something is wrong before you've even started tuning).</w:t>
      </w:r>
    </w:p>
    <w:p>
      <w:pPr>
        <w:pStyle w:val="Heading2"/>
        <w:spacing w:after="160" w:before="360"/>
      </w:pPr>
      <w:r>
        <w:t xml:space="preserve">Stage 5 — Build a walk-forward harness before trusting any number (Section 11)</w:t>
      </w:r>
    </w:p>
    <w:p>
      <w:pPr>
        <w:pStyle w:val="ListParagraph"/>
        <w:numPr>
          <w:ilvl w:val="0"/>
          <w:numId w:val="2"/>
        </w:numPr>
        <w:spacing w:after="100" w:line="280"/>
      </w:pPr>
      <w:r>
        <w:rPr>
          <w:rFonts w:ascii="Calibri" w:cs="Calibri" w:eastAsia="Calibri" w:hAnsi="Calibri"/>
          <w:sz w:val="22"/>
          <w:szCs w:val="22"/>
        </w:rPr>
        <w:t xml:space="preserve">Anchored or rolling training window, immediately followed by an out-of-sample test window, sliding forward — never optimize and test on the same data.</w:t>
      </w:r>
    </w:p>
    <w:p>
      <w:pPr>
        <w:pStyle w:val="ListParagraph"/>
        <w:numPr>
          <w:ilvl w:val="0"/>
          <w:numId w:val="2"/>
        </w:numPr>
        <w:spacing w:after="100" w:line="280"/>
      </w:pPr>
      <w:r>
        <w:rPr>
          <w:rFonts w:ascii="Calibri" w:cs="Calibri" w:eastAsia="Calibri" w:hAnsi="Calibri"/>
          <w:b/>
          <w:bCs/>
          <w:i w:val="false"/>
          <w:iCs w:val="false"/>
          <w:sz w:val="22"/>
          <w:szCs w:val="22"/>
        </w:rPr>
        <w:t xml:space="preserve">Checkpoint: </w:t>
      </w:r>
      <w:r>
        <w:rPr>
          <w:rFonts w:ascii="Calibri" w:cs="Calibri" w:eastAsia="Calibri" w:hAnsi="Calibri"/>
          <w:sz w:val="22"/>
          <w:szCs w:val="22"/>
        </w:rPr>
        <w:t xml:space="preserve">confirm your harness actually excludes future data from each fold's optimization step — deliberately feed it a strategy that peeks at future bars and confirm the harness's out-of-sample numbers look bad, as a sanity check on the harness itself, not just the strategy.</w:t>
      </w:r>
    </w:p>
    <w:p>
      <w:pPr>
        <w:pStyle w:val="Heading2"/>
        <w:spacing w:after="160" w:before="360"/>
      </w:pPr>
      <w:r>
        <w:t xml:space="preserve">Stage 6 — Risk-based position sizing (Layer 5), and check for the whole-unit trap</w:t>
      </w:r>
    </w:p>
    <w:p>
      <w:pPr>
        <w:pStyle w:val="ListParagraph"/>
        <w:numPr>
          <w:ilvl w:val="0"/>
          <w:numId w:val="2"/>
        </w:numPr>
        <w:spacing w:after="100" w:line="280"/>
      </w:pPr>
      <w:r>
        <w:rPr>
          <w:rFonts w:ascii="Calibri" w:cs="Calibri" w:eastAsia="Calibri" w:hAnsi="Calibri"/>
          <w:sz w:val="22"/>
          <w:szCs w:val="22"/>
        </w:rPr>
        <w:t xml:space="preserve">Derive a sizing formula from "risk_pct of equity lost if the stop is hit" rather than a fixed lot size (Section 8.1).</w:t>
      </w:r>
    </w:p>
    <w:p>
      <w:pPr>
        <w:pStyle w:val="ListParagraph"/>
        <w:numPr>
          <w:ilvl w:val="0"/>
          <w:numId w:val="2"/>
        </w:numPr>
        <w:spacing w:after="100" w:line="280"/>
      </w:pPr>
      <w:r>
        <w:rPr>
          <w:rFonts w:ascii="Calibri" w:cs="Calibri" w:eastAsia="Calibri" w:hAnsi="Calibri"/>
          <w:b/>
          <w:bCs/>
          <w:i w:val="false"/>
          <w:iCs w:val="false"/>
          <w:sz w:val="22"/>
          <w:szCs w:val="22"/>
        </w:rPr>
        <w:t xml:space="preserve">Checkpoint — the one most people skip and shouldn't: </w:t>
      </w:r>
      <w:r>
        <w:rPr>
          <w:rFonts w:ascii="Calibri" w:cs="Calibri" w:eastAsia="Calibri" w:hAnsi="Calibri"/>
          <w:sz w:val="22"/>
          <w:szCs w:val="22"/>
        </w:rPr>
        <w:t xml:space="preserve">if your backtesting library only trades whole contract units, check trade counts before and after switching to risk-based sizing, across your full account-size range. A silent drop in trade count with no error is the whole-unit floor bug (Section 8.2), and it gets worse specifically as instrument price grows relative to account size — meaning it can look fine for months of backtest and then quietly break.</w:t>
      </w:r>
    </w:p>
    <w:p>
      <w:pPr>
        <w:pStyle w:val="Heading2"/>
        <w:spacing w:after="160" w:before="360"/>
      </w:pPr>
      <w:r>
        <w:t xml:space="preserve">Stage 7 — A shared risk overlay (Layer 6)</w:t>
      </w:r>
    </w:p>
    <w:p>
      <w:pPr>
        <w:pStyle w:val="ListParagraph"/>
        <w:numPr>
          <w:ilvl w:val="0"/>
          <w:numId w:val="2"/>
        </w:numPr>
        <w:spacing w:after="100" w:line="280"/>
      </w:pPr>
      <w:r>
        <w:rPr>
          <w:rFonts w:ascii="Calibri" w:cs="Calibri" w:eastAsia="Calibri" w:hAnsi="Calibri"/>
          <w:sz w:val="22"/>
          <w:szCs w:val="22"/>
        </w:rPr>
        <w:t xml:space="preserve">A circuit breaker mixin/utility that any strategy can opt into, rather than reimplementing per-strategy — track consecutive losses, force a cooldown period after N in a row.</w:t>
      </w:r>
    </w:p>
    <w:p>
      <w:pPr>
        <w:pStyle w:val="ListParagraph"/>
        <w:numPr>
          <w:ilvl w:val="0"/>
          <w:numId w:val="2"/>
        </w:numPr>
        <w:spacing w:after="100" w:line="280"/>
      </w:pPr>
      <w:r>
        <w:rPr>
          <w:rFonts w:ascii="Calibri" w:cs="Calibri" w:eastAsia="Calibri" w:hAnsi="Calibri"/>
          <w:b/>
          <w:bCs/>
          <w:i w:val="false"/>
          <w:iCs w:val="false"/>
          <w:sz w:val="22"/>
          <w:szCs w:val="22"/>
        </w:rPr>
        <w:t xml:space="preserve">Checkpoint: </w:t>
      </w:r>
      <w:r>
        <w:rPr>
          <w:rFonts w:ascii="Calibri" w:cs="Calibri" w:eastAsia="Calibri" w:hAnsi="Calibri"/>
          <w:sz w:val="22"/>
          <w:szCs w:val="22"/>
        </w:rPr>
        <w:t xml:space="preserve">deliberately construct a losing streak in a backtest (or synthetic data) and confirm the breaker actually engages — not just that the code runs without error, but that a real cooldown period is observably enforced.</w:t>
      </w:r>
    </w:p>
    <w:p>
      <w:pPr>
        <w:pStyle w:val="Heading2"/>
        <w:spacing w:after="160" w:before="360"/>
      </w:pPr>
      <w:r>
        <w:t xml:space="preserve">Stage 8 — Live execution (Layer 7) — mock first, then real, in that order</w:t>
      </w:r>
    </w:p>
    <w:p>
      <w:pPr>
        <w:pStyle w:val="ListParagraph"/>
        <w:numPr>
          <w:ilvl w:val="0"/>
          <w:numId w:val="3"/>
        </w:numPr>
        <w:spacing w:after="100" w:line="280"/>
      </w:pPr>
      <w:r>
        <w:rPr>
          <w:rFonts w:ascii="Calibri" w:cs="Calibri" w:eastAsia="Calibri" w:hAnsi="Calibri"/>
          <w:sz w:val="22"/>
          <w:szCs w:val="22"/>
        </w:rPr>
        <w:t xml:space="preserve">Build every function (connect, read bars, compute signal, size, place order, check cooldown) against a hand-built fake of your broker API first, with synthetic data — this catches real bugs (wrong field names, shape mismatches) cheaply, before touching a real account.</w:t>
      </w:r>
    </w:p>
    <w:p>
      <w:pPr>
        <w:pStyle w:val="ListParagraph"/>
        <w:numPr>
          <w:ilvl w:val="0"/>
          <w:numId w:val="3"/>
        </w:numPr>
        <w:spacing w:after="100" w:line="280"/>
      </w:pPr>
      <w:r>
        <w:rPr>
          <w:rFonts w:ascii="Calibri" w:cs="Calibri" w:eastAsia="Calibri" w:hAnsi="Calibri"/>
          <w:sz w:val="22"/>
          <w:szCs w:val="22"/>
        </w:rPr>
        <w:t xml:space="preserve">Get read-only functions working against a real terminal on a throwaway demo account — connect, read account info, read bars. Nothing that can place an order yet.</w:t>
      </w:r>
    </w:p>
    <w:p>
      <w:pPr>
        <w:pStyle w:val="ListParagraph"/>
        <w:numPr>
          <w:ilvl w:val="0"/>
          <w:numId w:val="3"/>
        </w:numPr>
        <w:spacing w:after="100" w:line="280"/>
      </w:pPr>
      <w:r>
        <w:rPr>
          <w:rFonts w:ascii="Calibri" w:cs="Calibri" w:eastAsia="Calibri" w:hAnsi="Calibri"/>
          <w:sz w:val="22"/>
          <w:szCs w:val="22"/>
        </w:rPr>
        <w:t xml:space="preserve">Get a dry-run order construction working and hand-verify the sizing math against a real account's actual equity.</w:t>
      </w:r>
    </w:p>
    <w:p>
      <w:pPr>
        <w:pStyle w:val="ListParagraph"/>
        <w:numPr>
          <w:ilvl w:val="0"/>
          <w:numId w:val="3"/>
        </w:numPr>
        <w:spacing w:after="100" w:line="280"/>
      </w:pPr>
      <w:r>
        <w:rPr>
          <w:rFonts w:ascii="Calibri" w:cs="Calibri" w:eastAsia="Calibri" w:hAnsi="Calibri"/>
          <w:sz w:val="22"/>
          <w:szCs w:val="22"/>
        </w:rPr>
        <w:t xml:space="preserve">Only then, on the same throwaway demo account (never your production/broker account), test a single real order end to end.</w:t>
      </w:r>
    </w:p>
    <w:p>
      <w:pPr>
        <w:pStyle w:val="ListParagraph"/>
        <w:numPr>
          <w:ilvl w:val="0"/>
          <w:numId w:val="3"/>
        </w:numPr>
        <w:spacing w:after="100" w:line="280"/>
      </w:pPr>
      <w:r>
        <w:rPr>
          <w:rFonts w:ascii="Calibri" w:cs="Calibri" w:eastAsia="Calibri" w:hAnsi="Calibri"/>
          <w:sz w:val="22"/>
          <w:szCs w:val="22"/>
        </w:rPr>
        <w:t xml:space="preserve">Test whatever risk-overlay logic touches real broker data (e.g. a live circuit breaker reading real deal history) specifically for anything a mock couldn't have modeled correctly — timezone handling is the concrete example this system hit (Section 10.4); check yours for the equivalent.</w:t>
      </w:r>
    </w:p>
    <w:p>
      <w:pPr>
        <w:spacing w:after="200" w:line="300"/>
        <w:jc w:val="left"/>
      </w:pPr>
      <w:r>
        <w:rPr>
          <w:rFonts w:ascii="Calibri" w:cs="Calibri" w:eastAsia="Calibri" w:hAnsi="Calibri"/>
          <w:b/>
          <w:bCs/>
          <w:i w:val="false"/>
          <w:iCs w:val="false"/>
          <w:sz w:val="22"/>
          <w:szCs w:val="22"/>
        </w:rPr>
        <w:t xml:space="default"/>
      </w:r>
    </w:p>
    <w:p>
      <w:pPr>
        <w:pStyle w:val="Heading2"/>
        <w:spacing w:after="160" w:before="360"/>
      </w:pPr>
      <w:r>
        <w:t xml:space="preserve">Stage 9 — Orchestration, journaling, and a supervision dashboard</w:t>
      </w:r>
    </w:p>
    <w:p>
      <w:pPr>
        <w:pStyle w:val="ListParagraph"/>
        <w:numPr>
          <w:ilvl w:val="0"/>
          <w:numId w:val="2"/>
        </w:numPr>
        <w:spacing w:after="100" w:line="280"/>
      </w:pPr>
      <w:r>
        <w:rPr>
          <w:rFonts w:ascii="Calibri" w:cs="Calibri" w:eastAsia="Calibri" w:hAnsi="Calibri"/>
          <w:sz w:val="22"/>
          <w:szCs w:val="22"/>
        </w:rPr>
        <w:t xml:space="preserve">A scheduled/repeatable entry-point script with dry_run hardcoded True until there's a specific, deliberate reason to change it (Section 2.1) — not a flag with a default.</w:t>
      </w:r>
    </w:p>
    <w:p>
      <w:pPr>
        <w:pStyle w:val="ListParagraph"/>
        <w:numPr>
          <w:ilvl w:val="0"/>
          <w:numId w:val="2"/>
        </w:numPr>
        <w:spacing w:after="100" w:line="280"/>
      </w:pPr>
      <w:r>
        <w:rPr>
          <w:rFonts w:ascii="Calibri" w:cs="Calibri" w:eastAsia="Calibri" w:hAnsi="Calibri"/>
          <w:sz w:val="22"/>
          <w:szCs w:val="22"/>
        </w:rPr>
        <w:t xml:space="preserve">An append-only journal of every decision, trade or not, in a format that tolerates differently-shaped records (JSON Lines, not CSV, if your "skip" and "trade" outcomes don't share one flat schema).</w:t>
      </w:r>
    </w:p>
    <w:p>
      <w:pPr>
        <w:pStyle w:val="ListParagraph"/>
        <w:numPr>
          <w:ilvl w:val="0"/>
          <w:numId w:val="2"/>
        </w:numPr>
        <w:spacing w:after="100" w:line="280"/>
      </w:pPr>
      <w:r>
        <w:rPr>
          <w:rFonts w:ascii="Calibri" w:cs="Calibri" w:eastAsia="Calibri" w:hAnsi="Calibri"/>
          <w:sz w:val="22"/>
          <w:szCs w:val="22"/>
        </w:rPr>
        <w:t xml:space="preserve">A summary script that turns the raw journal into a periodic human-readable review.</w:t>
      </w:r>
    </w:p>
    <w:p>
      <w:pPr>
        <w:pStyle w:val="ListParagraph"/>
        <w:numPr>
          <w:ilvl w:val="0"/>
          <w:numId w:val="2"/>
        </w:numPr>
        <w:spacing w:after="100" w:line="280"/>
      </w:pPr>
      <w:r>
        <w:rPr>
          <w:rFonts w:ascii="Calibri" w:cs="Calibri" w:eastAsia="Calibri" w:hAnsi="Calibri"/>
          <w:sz w:val="22"/>
          <w:szCs w:val="22"/>
        </w:rPr>
        <w:t xml:space="preserve">Optionally, a live read-only dashboard, and — if you want a discretionary overlay — a small shared, atomically-written config file that a dashboard's controls write to and the orchestration script reads fresh every cycle (Section 12.3). Keep this overlay strictly one-directional in risk: it should only ever be able to make the bot more conservative (mute/downsize/skip), never place an order by itself.</w:t>
      </w:r>
    </w:p>
    <w:p>
      <w:pPr>
        <w:pStyle w:val="Heading1"/>
        <w:spacing w:after="240" w:before="480"/>
      </w:pPr>
      <w:r>
        <w:t xml:space="preserve">15. Teaching This System to Others</w:t>
      </w:r>
    </w:p>
    <w:p>
      <w:pPr>
        <w:spacing w:after="200" w:line="300"/>
        <w:jc w:val="left"/>
      </w:pPr>
      <w:r>
        <w:rPr>
          <w:rFonts w:ascii="Calibri" w:cs="Calibri" w:eastAsia="Calibri" w:hAnsi="Calibri"/>
          <w:sz w:val="22"/>
          <w:szCs w:val="22"/>
        </w:rPr>
        <w:t xml:space="preserve">A suggested curriculum, structured as modules that map directly onto the sections above — each with a </w:t>
      </w:r>
      <w:r>
        <w:rPr>
          <w:rFonts w:ascii="Calibri" w:cs="Calibri" w:eastAsia="Calibri" w:hAnsi="Calibri"/>
          <w:sz w:val="22"/>
          <w:szCs w:val="22"/>
        </w:rPr>
        <w:t xml:space="preserve">concrete exercise, not just a reading assignment, since every real lesson in this system so far came from </w:t>
      </w:r>
      <w:r>
        <w:rPr>
          <w:rFonts w:ascii="Calibri" w:cs="Calibri" w:eastAsia="Calibri" w:hAnsi="Calibri"/>
          <w:sz w:val="22"/>
          <w:szCs w:val="22"/>
        </w:rPr>
        <w:t xml:space="preserve">running something and looking at what happened, not from reading about it.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498"/>
        <w:gridCol w:w="2059"/>
        <w:gridCol w:w="5803"/>
      </w:tblGrid>
      <w:tr>
        <w:trPr>
          <w:tblHeader/>
        </w:trPr>
        <w:tc>
          <w:tcPr>
            <w:tcW w:type="dxa" w:w="149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2059"/>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Reading</w:t>
            </w:r>
          </w:p>
        </w:tc>
        <w:tc>
          <w:tcPr>
            <w:tcW w:type="dxa" w:w="580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Exercise</w:t>
            </w:r>
          </w:p>
        </w:tc>
      </w:tr>
      <w:tr>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1. Why regime-gating at all</w:t>
            </w:r>
          </w:p>
        </w:tc>
        <w:tc>
          <w:tcPr>
            <w:tcW w:type="dxa" w:w="2059"/>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Sections 2, 6</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Compute the Kaufman ER by hand on 20 bars of trending vs. choppy data pulled from any free charting source; explain in one paragraph why a fixed ADX threshold can fail to filter (Section 6.2).</w:t>
            </w:r>
          </w:p>
        </w:tc>
      </w:tr>
      <w:tr>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2. Indicators from scratch</w:t>
            </w:r>
          </w:p>
        </w:tc>
        <w:tc>
          <w:tcPr>
            <w:tcW w:type="dxa" w:w="2059"/>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Section 5</w:t>
            </w:r>
          </w:p>
        </w:tc>
        <w:tc>
          <w:tcPr>
            <w:tcW w:type="dxa" w:w="580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Implement SMA/EMA/MACD from the formulas alone (no library), then verify against a library's output on the same data.</w:t>
            </w:r>
          </w:p>
        </w:tc>
      </w:tr>
      <w:tr>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3. One rule-based strategy</w:t>
            </w:r>
          </w:p>
        </w:tc>
        <w:tc>
          <w:tcPr>
            <w:tcW w:type="dxa" w:w="2059"/>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Section 7</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Write down five plain-English conditions for a long entry on paper first, then implement them — resist adding a sixth condition until the first five are backtested.</w:t>
            </w:r>
          </w:p>
        </w:tc>
      </w:tr>
      <w:tr>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4. Walk-forward validation</w:t>
            </w:r>
          </w:p>
        </w:tc>
        <w:tc>
          <w:tcPr>
            <w:tcW w:type="dxa" w:w="2059"/>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Section 11</w:t>
            </w:r>
          </w:p>
        </w:tc>
        <w:tc>
          <w:tcPr>
            <w:tcW w:type="dxa" w:w="580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Take the learner's Module 3 strategy and walk-forward test it; have them explain, before looking at the harness code, why testing and optimizing on the same window would overstate performance.</w:t>
            </w:r>
          </w:p>
        </w:tc>
      </w:tr>
      <w:tr>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5. The whole-unit sizing trap</w:t>
            </w:r>
          </w:p>
        </w:tc>
        <w:tc>
          <w:tcPr>
            <w:tcW w:type="dxa" w:w="2059"/>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Section 8</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Give them a backtest with fixed position sizing and a growing-price instrument; have them find the silent trade-count drop themselves by comparing trade counts at two different account sizes, before revealing the explanation.</w:t>
            </w:r>
          </w:p>
        </w:tc>
      </w:tr>
      <w:tr>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6. Mock vs. real verification</w:t>
            </w:r>
          </w:p>
        </w:tc>
        <w:tc>
          <w:tcPr>
            <w:tcW w:type="dxa" w:w="2059"/>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Sections 2.2, 10.4</w:t>
            </w:r>
          </w:p>
        </w:tc>
        <w:tc>
          <w:tcPr>
            <w:tcW w:type="dxa" w:w="580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Walk through the server-time bug narrative and have them articulate, in their own words, what property of the real system a mock structurally cannot capture — then have them name one thing in their own future project a mock of a third-party API would similarly be unable to catch.</w:t>
            </w:r>
          </w:p>
        </w:tc>
      </w:tr>
      <w:tr>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7. Safety-first execution design</w:t>
            </w:r>
          </w:p>
        </w:tc>
        <w:tc>
          <w:tcPr>
            <w:tcW w:type="dxa" w:w="2059"/>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Section 2.1, 10.3</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Have them find every place dry_run is set or checked in the codebase and explain, for each one, what would have to happen for a real order to be sent — the answer should always be "a deliberate code edit," never "a default that could be forgotten."</w:t>
            </w:r>
          </w:p>
        </w:tc>
      </w:tr>
      <w:tr>
        <w:tc>
          <w:tcPr>
            <w:tcW w:type="dxa" w:w="1498"/>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8. Journaling and review</w:t>
            </w:r>
          </w:p>
        </w:tc>
        <w:tc>
          <w:tcPr>
            <w:tcW w:type="dxa" w:w="2059"/>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Section 13</w:t>
            </w:r>
          </w:p>
        </w:tc>
        <w:tc>
          <w:tcPr>
            <w:tcW w:type="dxa" w:w="580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Have them extend journal_summary.py with one new derived statistic of their choosing, sourced only from the existing journal fields — a good test of whether they understand the data shape, not just the narrative.</w:t>
            </w:r>
          </w:p>
        </w:tc>
      </w:tr>
      <w:tr>
        <w:tc>
          <w:tcPr>
            <w:tcW w:type="dxa" w:w="1498"/>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9. Building the rest yourself</w:t>
            </w:r>
          </w:p>
        </w:tc>
        <w:tc>
          <w:tcPr>
            <w:tcW w:type="dxa" w:w="2059"/>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Section 14</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Have them rebuild one full layer (their choice) from a blank file, using only this document's formulas/pseudocode, then diff their result's behavior against the real repo's on the same sample data.</w:t>
            </w:r>
          </w:p>
        </w:tc>
      </w:tr>
    </w:tbl>
    <w:p>
      <w:pPr>
        <w:spacing w:after="200" w:line="300"/>
        <w:jc w:val="left"/>
      </w:pPr>
      <w:r>
        <w:rPr>
          <w:rFonts w:ascii="Calibri" w:cs="Calibri" w:eastAsia="Calibri" w:hAnsi="Calibri"/>
          <w:b/>
          <w:bCs/>
          <w:i w:val="false"/>
          <w:iCs w:val="false"/>
          <w:sz w:val="22"/>
          <w:szCs w:val="22"/>
        </w:rPr>
        <w:t xml:space="preserve">A note on teaching order: </w:t>
      </w:r>
      <w:r>
        <w:rPr>
          <w:rFonts w:ascii="Calibri" w:cs="Calibri" w:eastAsia="Calibri" w:hAnsi="Calibri"/>
          <w:sz w:val="22"/>
          <w:szCs w:val="22"/>
        </w:rPr>
        <w:t xml:space="preserve">resist starting with Layer 7 (execution) even though it's the most </w:t>
      </w:r>
      <w:r>
        <w:rPr>
          <w:rFonts w:ascii="Calibri" w:cs="Calibri" w:eastAsia="Calibri" w:hAnsi="Calibri"/>
          <w:sz w:val="22"/>
          <w:szCs w:val="22"/>
        </w:rPr>
        <w:t xml:space="preserve">exciting part (it's the part that touches real money). Every lesson in Sections 2.2 and 10.4 only makes sense </w:t>
      </w:r>
      <w:r>
        <w:rPr>
          <w:rFonts w:ascii="Calibri" w:cs="Calibri" w:eastAsia="Calibri" w:hAnsi="Calibri"/>
          <w:sz w:val="22"/>
          <w:szCs w:val="22"/>
        </w:rPr>
        <w:t xml:space="preserve">once someone has internalized why the earlier layers are trustworthy — regime detection, signal rules, and </w:t>
      </w:r>
      <w:r>
        <w:rPr>
          <w:rFonts w:ascii="Calibri" w:cs="Calibri" w:eastAsia="Calibri" w:hAnsi="Calibri"/>
          <w:sz w:val="22"/>
          <w:szCs w:val="22"/>
        </w:rPr>
        <w:t xml:space="preserve">walk-forward validation are the parts that determine </w:t>
      </w:r>
      <w:r>
        <w:rPr>
          <w:rFonts w:ascii="Calibri" w:cs="Calibri" w:eastAsia="Calibri" w:hAnsi="Calibri"/>
          <w:b w:val="false"/>
          <w:bCs w:val="false"/>
          <w:i/>
          <w:iCs/>
          <w:sz w:val="22"/>
          <w:szCs w:val="22"/>
        </w:rPr>
        <w:t xml:space="preserve">whether the strategy is any good at all</w:t>
      </w:r>
      <w:r>
        <w:rPr>
          <w:rFonts w:ascii="Calibri" w:cs="Calibri" w:eastAsia="Calibri" w:hAnsi="Calibri"/>
          <w:sz w:val="22"/>
          <w:szCs w:val="22"/>
        </w:rPr>
        <w:t xml:space="preserve">; execution only determines whether a good (or bad) strategy's decisions get carried out faithfully. Teaching </w:t>
      </w:r>
      <w:r>
        <w:rPr>
          <w:rFonts w:ascii="Calibri" w:cs="Calibri" w:eastAsia="Calibri" w:hAnsi="Calibri"/>
          <w:sz w:val="22"/>
          <w:szCs w:val="22"/>
        </w:rPr>
        <w:t xml:space="preserve">execution first tends to produce someone who can operate the bot without understanding what it's actually </w:t>
      </w:r>
      <w:r>
        <w:rPr>
          <w:rFonts w:ascii="Calibri" w:cs="Calibri" w:eastAsia="Calibri" w:hAnsi="Calibri"/>
          <w:sz w:val="22"/>
          <w:szCs w:val="22"/>
        </w:rPr>
        <w:t xml:space="preserve">deciding, which is precisely the gap the manual override system (Section 12.3) exists to let a human close.</w:t>
      </w:r>
    </w:p>
    <w:p>
      <w:pPr>
        <w:pStyle w:val="Heading1"/>
        <w:spacing w:after="240" w:before="480"/>
      </w:pPr>
      <w:r>
        <w:t xml:space="preserve">16. Current Status and Roadmap</w:t>
      </w:r>
    </w:p>
    <w:p>
      <w:pPr>
        <w:pStyle w:val="Heading2"/>
        <w:spacing w:after="160" w:before="360"/>
      </w:pPr>
      <w:r>
        <w:t xml:space="preserve">16.1 What's verified, and at what confidence level</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3557"/>
        <w:gridCol w:w="5803"/>
      </w:tblGrid>
      <w:tr>
        <w:trPr>
          <w:tblHeader/>
        </w:trPr>
        <w:tc>
          <w:tcPr>
            <w:tcW w:type="dxa" w:w="3557"/>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580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Confidence level</w:t>
            </w:r>
          </w:p>
        </w:tc>
      </w:tr>
      <w:tr>
        <w:tc>
          <w:tcPr>
            <w:tcW w:type="dxa" w:w="3557"/>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Layers 1-3 (data, features, regime)</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Verified against real MT5 exports and hand-checked indicator values.</w:t>
            </w:r>
          </w:p>
        </w:tc>
      </w:tr>
      <w:tr>
        <w:tc>
          <w:tcPr>
            <w:tcW w:type="dxa" w:w="3557"/>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Layer 4 (both strategies)</w:t>
            </w:r>
          </w:p>
        </w:tc>
        <w:tc>
          <w:tcPr>
            <w:tcW w:type="dxa" w:w="580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Walk-forward validated on full history, both instruments (Section 11).</w:t>
            </w:r>
          </w:p>
        </w:tc>
      </w:tr>
      <w:tr>
        <w:tc>
          <w:tcPr>
            <w:tcW w:type="dxa" w:w="3557"/>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Layer 5 (sizing)</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Walk-forward validated; the whole-unit floor bug was found and fixed (Section 8.2).</w:t>
            </w:r>
          </w:p>
        </w:tc>
      </w:tr>
      <w:tr>
        <w:tc>
          <w:tcPr>
            <w:tcW w:type="dxa" w:w="3557"/>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Layer 6 (circuit breaker)</w:t>
            </w:r>
          </w:p>
        </w:tc>
        <w:tc>
          <w:tcPr>
            <w:tcW w:type="dxa" w:w="580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Confirmed actually engaging, all strategies, both instruments, in backtest.</w:t>
            </w:r>
          </w:p>
        </w:tc>
      </w:tr>
      <w:tr>
        <w:tc>
          <w:tcPr>
            <w:tcW w:type="dxa" w:w="3557"/>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Layer 7 (execution)</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Every function run for real at least once against a live MT5 terminal (Section 10); dry_run=False only ever tested on a throwaway demo account, never XM.</w:t>
            </w:r>
          </w:p>
        </w:tc>
      </w:tr>
      <w:tr>
        <w:tc>
          <w:tcPr>
            <w:tcW w:type="dxa" w:w="3557"/>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Scheduled orchestration + journal</w:t>
            </w:r>
          </w:p>
        </w:tc>
        <w:tc>
          <w:tcPr>
            <w:tcW w:type="dxa" w:w="5803"/>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Run for real against XM (dry-run), round-tripped and reviewed.</w:t>
            </w:r>
          </w:p>
        </w:tc>
      </w:tr>
      <w:tr>
        <w:tc>
          <w:tcPr>
            <w:tcW w:type="dxa" w:w="3557"/>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Live dashboard + manual overrides</w:t>
            </w:r>
          </w:p>
        </w:tc>
        <w:tc>
          <w:tcPr>
            <w:tcW w:type="dxa" w:w="5803"/>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Rendered and functionally tested with mocked MT5 data and simulated widget clicks; not yet run against a live terminal or a real mouse click through the GUI.</w:t>
            </w:r>
          </w:p>
        </w:tc>
      </w:tr>
    </w:tbl>
    <w:p>
      <w:pPr>
        <w:pStyle w:val="Heading2"/>
        <w:spacing w:after="160" w:before="360"/>
      </w:pPr>
      <w:r>
        <w:t xml:space="preserve">16.2 Deliberately not done</w:t>
      </w:r>
    </w:p>
    <w:p>
      <w:pPr>
        <w:pStyle w:val="ListParagraph"/>
        <w:numPr>
          <w:ilvl w:val="0"/>
          <w:numId w:val="2"/>
        </w:numPr>
        <w:spacing w:after="100" w:line="280"/>
      </w:pPr>
      <w:r>
        <w:rPr>
          <w:rFonts w:ascii="Calibri" w:cs="Calibri" w:eastAsia="Calibri" w:hAnsi="Calibri"/>
          <w:sz w:val="22"/>
          <w:szCs w:val="22"/>
        </w:rPr>
        <w:t xml:space="preserve">Order-entry buttons in the dashboard (sizing/SL/TP/place/close) — considered and explicitly deferred as a separate, materially bigger decision than the read-only panel and the mute/downsize/pause override controls (Section 2.3, Section 12.3).</w:t>
      </w:r>
    </w:p>
    <w:p>
      <w:pPr>
        <w:pStyle w:val="ListParagraph"/>
        <w:numPr>
          <w:ilvl w:val="0"/>
          <w:numId w:val="2"/>
        </w:numPr>
        <w:spacing w:after="100" w:line="280"/>
      </w:pPr>
      <w:r>
        <w:rPr>
          <w:rFonts w:ascii="Calibri" w:cs="Calibri" w:eastAsia="Calibri" w:hAnsi="Calibri"/>
          <w:sz w:val="22"/>
          <w:szCs w:val="22"/>
        </w:rPr>
        <w:t xml:space="preserve">Windows Task Scheduler automation for run_scheduled.py — attempted, blocked by a UAC prompt that couldn't be automated through; the decision was to run it manually rather than solve that blocker (Section 13.1).</w:t>
      </w:r>
    </w:p>
    <w:p>
      <w:pPr>
        <w:pStyle w:val="ListParagraph"/>
        <w:numPr>
          <w:ilvl w:val="0"/>
          <w:numId w:val="2"/>
        </w:numPr>
        <w:spacing w:after="100" w:line="280"/>
      </w:pPr>
      <w:r>
        <w:rPr>
          <w:rFonts w:ascii="Calibri" w:cs="Calibri" w:eastAsia="Calibri" w:hAnsi="Calibri"/>
          <w:sz w:val="22"/>
          <w:szCs w:val="22"/>
        </w:rPr>
        <w:t xml:space="preserve">Any real (non-demo) order placement — dry_run=True stays hardcoded until there is a specific, deliberate reason to change it, not a timeline.</w:t>
      </w:r>
    </w:p>
    <w:p>
      <w:pPr>
        <w:pStyle w:val="Heading2"/>
        <w:spacing w:after="160" w:before="360"/>
      </w:pPr>
      <w:r>
        <w:t xml:space="preserve">16.3 Known gaps worth closing next</w:t>
      </w:r>
    </w:p>
    <w:p>
      <w:pPr>
        <w:pStyle w:val="ListParagraph"/>
        <w:numPr>
          <w:ilvl w:val="0"/>
          <w:numId w:val="3"/>
        </w:numPr>
        <w:spacing w:after="100" w:line="280"/>
      </w:pPr>
      <w:r>
        <w:rPr>
          <w:rFonts w:ascii="Calibri" w:cs="Calibri" w:eastAsia="Calibri" w:hAnsi="Calibri"/>
          <w:b/>
          <w:bCs/>
          <w:i w:val="false"/>
          <w:iCs w:val="false"/>
          <w:sz w:val="22"/>
          <w:szCs w:val="22"/>
        </w:rPr>
        <w:t xml:space="preserve">Duplicate signal logic (Layer 4 vs. Layer 7): </w:t>
      </w:r>
      <w:r>
        <w:rPr>
          <w:rFonts w:ascii="Calibri" w:cs="Calibri" w:eastAsia="Calibri" w:hAnsi="Calibri"/>
          <w:sz w:val="22"/>
          <w:szCs w:val="22"/>
        </w:rPr>
        <w:t xml:space="preserve">the single largest structural risk flagged repeatedly in this document — a hand-ported second copy of the entry rules exists purely because backtesting.py's Strategy class can't be driven live. Collapsing both into one shared rule definition removes the entire class of "backtest and live silently disagree" bugs at the root.</w:t>
      </w:r>
    </w:p>
    <w:p>
      <w:pPr>
        <w:pStyle w:val="ListParagraph"/>
        <w:numPr>
          <w:ilvl w:val="0"/>
          <w:numId w:val="3"/>
        </w:numPr>
        <w:spacing w:after="100" w:line="280"/>
      </w:pPr>
      <w:r>
        <w:rPr>
          <w:rFonts w:ascii="Calibri" w:cs="Calibri" w:eastAsia="Calibri" w:hAnsi="Calibri"/>
          <w:b/>
          <w:bCs/>
          <w:i w:val="false"/>
          <w:iCs w:val="false"/>
          <w:sz w:val="22"/>
          <w:szCs w:val="22"/>
        </w:rPr>
        <w:t xml:space="preserve">LiquiditySweepStrategy has no regime gate: </w:t>
      </w:r>
      <w:r>
        <w:rPr>
          <w:rFonts w:ascii="Calibri" w:cs="Calibri" w:eastAsia="Calibri" w:hAnsi="Calibri"/>
          <w:sz w:val="22"/>
          <w:szCs w:val="22"/>
        </w:rPr>
        <w:t xml:space="preserve">Section 7.3/11.4 showed it underperforming the regime-gated strategy; wiring Layer 3's ER gate into it (the same swap that produced RegimeConfluenceStrategy from ConfluenceStrategy) is a natural, low-risk next experiment.</w:t>
      </w:r>
    </w:p>
    <w:p>
      <w:pPr>
        <w:pStyle w:val="ListParagraph"/>
        <w:numPr>
          <w:ilvl w:val="0"/>
          <w:numId w:val="3"/>
        </w:numPr>
        <w:spacing w:after="100" w:line="280"/>
      </w:pPr>
      <w:r>
        <w:rPr>
          <w:rFonts w:ascii="Calibri" w:cs="Calibri" w:eastAsia="Calibri" w:hAnsi="Calibri"/>
          <w:b/>
          <w:bCs/>
          <w:i w:val="false"/>
          <w:iCs w:val="false"/>
          <w:sz w:val="22"/>
          <w:szCs w:val="22"/>
        </w:rPr>
        <w:t xml:space="preserve">Layer 3's unused features: </w:t>
      </w:r>
      <w:r>
        <w:rPr>
          <w:rFonts w:ascii="Calibri" w:cs="Calibri" w:eastAsia="Calibri" w:hAnsi="Calibri"/>
          <w:sz w:val="22"/>
          <w:szCs w:val="22"/>
        </w:rPr>
        <w:t xml:space="preserve">atr_expansion, ema_crossover_count, ma_slope, and build_regime_features() exist as raw material for a learned regime classifier that was never built — the module docstring's stated goal is still aspirational.</w:t>
      </w:r>
    </w:p>
    <w:p>
      <w:pPr>
        <w:pStyle w:val="ListParagraph"/>
        <w:numPr>
          <w:ilvl w:val="0"/>
          <w:numId w:val="3"/>
        </w:numPr>
        <w:spacing w:after="100" w:line="280"/>
      </w:pPr>
      <w:r>
        <w:rPr>
          <w:rFonts w:ascii="Calibri" w:cs="Calibri" w:eastAsia="Calibri" w:hAnsi="Calibri"/>
          <w:b/>
          <w:bCs/>
          <w:i w:val="false"/>
          <w:iCs w:val="false"/>
          <w:sz w:val="22"/>
          <w:szCs w:val="22"/>
        </w:rPr>
        <w:t xml:space="preserve">LiveCircuitBreaker's deal-history parsing is unverified beyond the one bug already found: </w:t>
      </w:r>
      <w:r>
        <w:rPr>
          <w:rFonts w:ascii="Calibri" w:cs="Calibri" w:eastAsia="Calibri" w:hAnsi="Calibri"/>
          <w:sz w:val="22"/>
          <w:szCs w:val="22"/>
        </w:rPr>
        <w:t xml:space="preserve">the exact field names/semantics of MT5 deal records used here are drawn from API documentation, confirmed correct for the fields that mattered to the timezone bug, but not exhaustively checked against every field read.</w:t>
      </w:r>
    </w:p>
    <w:p>
      <w:pPr>
        <w:pStyle w:val="Heading1"/>
        <w:spacing w:after="240" w:before="480"/>
      </w:pPr>
      <w:r>
        <w:t xml:space="preserve">Appendix A: File Reference</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3370"/>
        <w:gridCol w:w="5990"/>
      </w:tblGrid>
      <w:tr>
        <w:trPr>
          <w:tblHeader/>
        </w:trPr>
        <w:tc>
          <w:tcPr>
            <w:tcW w:type="dxa" w:w="337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99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37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trader/l1_data.py</w:t>
            </w:r>
          </w:p>
        </w:tc>
        <w:tc>
          <w:tcPr>
            <w:tcW w:type="dxa" w:w="599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Load raw OHLCV bars from MT5 exports; timeframe resampling.</w:t>
            </w:r>
          </w:p>
        </w:tc>
      </w:tr>
      <w:tr>
        <w:tc>
          <w:tcPr>
            <w:tcW w:type="dxa" w:w="337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trader/l2_features.py</w:t>
            </w:r>
          </w:p>
        </w:tc>
        <w:tc>
          <w:tcPr>
            <w:tcW w:type="dxa" w:w="599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Indicators: SMA/EMA/MACD/ATR/ADX, swing structure, candle patterns, liquidity-sweep and Kalman feature bundles.</w:t>
            </w:r>
          </w:p>
        </w:tc>
      </w:tr>
      <w:tr>
        <w:tc>
          <w:tcPr>
            <w:tcW w:type="dxa" w:w="337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trader/l3_regime.py</w:t>
            </w:r>
          </w:p>
        </w:tc>
        <w:tc>
          <w:tcPr>
            <w:tcW w:type="dxa" w:w="599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Kaufman Efficiency Ratio and other (mostly unused) regime features.</w:t>
            </w:r>
          </w:p>
        </w:tc>
      </w:tr>
      <w:tr>
        <w:tc>
          <w:tcPr>
            <w:tcW w:type="dxa" w:w="337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trader/l4_signal_model.py</w:t>
            </w:r>
          </w:p>
        </w:tc>
        <w:tc>
          <w:tcPr>
            <w:tcW w:type="dxa" w:w="599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ConfluenceStrategy and RegimeConfluenceStrategy (production).</w:t>
            </w:r>
          </w:p>
        </w:tc>
      </w:tr>
      <w:tr>
        <w:tc>
          <w:tcPr>
            <w:tcW w:type="dxa" w:w="337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trader/l4_liquidity_strategy.py</w:t>
            </w:r>
          </w:p>
        </w:tc>
        <w:tc>
          <w:tcPr>
            <w:tcW w:type="dxa" w:w="599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LiquiditySweepStrategy (validated, not production).</w:t>
            </w:r>
          </w:p>
        </w:tc>
      </w:tr>
      <w:tr>
        <w:tc>
          <w:tcPr>
            <w:tcW w:type="dxa" w:w="337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trader/l5_position_sizing.py</w:t>
            </w:r>
          </w:p>
        </w:tc>
        <w:tc>
          <w:tcPr>
            <w:tcW w:type="dxa" w:w="599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risk_based_size() — the core sizing formula.</w:t>
            </w:r>
          </w:p>
        </w:tc>
      </w:tr>
      <w:tr>
        <w:tc>
          <w:tcPr>
            <w:tcW w:type="dxa" w:w="337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trader/l6_risk.py</w:t>
            </w:r>
          </w:p>
        </w:tc>
        <w:tc>
          <w:tcPr>
            <w:tcW w:type="dxa" w:w="599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CircuitBreakerMixin — backtest-side consecutive-loss cooldown.</w:t>
            </w:r>
          </w:p>
        </w:tc>
      </w:tr>
      <w:tr>
        <w:tc>
          <w:tcPr>
            <w:tcW w:type="dxa" w:w="337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trader/backtest_harness.py</w:t>
            </w:r>
          </w:p>
        </w:tc>
        <w:tc>
          <w:tcPr>
            <w:tcW w:type="dxa" w:w="599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Anchored walk-forward validation harness.</w:t>
            </w:r>
          </w:p>
        </w:tc>
      </w:tr>
      <w:tr>
        <w:tc>
          <w:tcPr>
            <w:tcW w:type="dxa" w:w="337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trader/l7_execution/__init__.py</w:t>
            </w:r>
          </w:p>
        </w:tc>
        <w:tc>
          <w:tcPr>
            <w:tcW w:type="dxa" w:w="599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MT5 connection, live feature/signal path, order placement, LiveCircuitBreaker, run_once().</w:t>
            </w:r>
          </w:p>
        </w:tc>
      </w:tr>
      <w:tr>
        <w:tc>
          <w:tcPr>
            <w:tcW w:type="dxa" w:w="337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trader/l7_execution/run_scheduled.py</w:t>
            </w:r>
          </w:p>
        </w:tc>
        <w:tc>
          <w:tcPr>
            <w:tcW w:type="dxa" w:w="599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Orchestration entry point — pause windows, bias override, key-level logging, dry-run enforcement.</w:t>
            </w:r>
          </w:p>
        </w:tc>
      </w:tr>
      <w:tr>
        <w:tc>
          <w:tcPr>
            <w:tcW w:type="dxa" w:w="337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trader/l7_execution/manual_overrides.py</w:t>
            </w:r>
          </w:p>
        </w:tc>
        <w:tc>
          <w:tcPr>
            <w:tcW w:type="dxa" w:w="599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Shared, live-editable bias/pause/key-level store backing the dashboard controls.</w:t>
            </w:r>
          </w:p>
        </w:tc>
      </w:tr>
      <w:tr>
        <w:tc>
          <w:tcPr>
            <w:tcW w:type="dxa" w:w="337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trader/l7_execution/journal.py</w:t>
            </w:r>
          </w:p>
        </w:tc>
        <w:tc>
          <w:tcPr>
            <w:tcW w:type="dxa" w:w="599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Append-only JSONL decision log.</w:t>
            </w:r>
          </w:p>
        </w:tc>
      </w:tr>
      <w:tr>
        <w:tc>
          <w:tcPr>
            <w:tcW w:type="dxa" w:w="337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trader/l7_execution/journal_summary.py</w:t>
            </w:r>
          </w:p>
        </w:tc>
        <w:tc>
          <w:tcPr>
            <w:tcW w:type="dxa" w:w="599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Human-readable periodic review of the journal.</w:t>
            </w:r>
          </w:p>
        </w:tc>
      </w:tr>
      <w:tr>
        <w:tc>
          <w:tcPr>
            <w:tcW w:type="dxa" w:w="337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trader/l7_execution/live_monitor.py</w:t>
            </w:r>
          </w:p>
        </w:tc>
        <w:tc>
          <w:tcPr>
            <w:tcW w:type="dxa" w:w="599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Live desktop dashboard: charts, account panel, override controls.</w:t>
            </w:r>
          </w:p>
        </w:tc>
      </w:tr>
      <w:tr>
        <w:tc>
          <w:tcPr>
            <w:tcW w:type="dxa" w:w="337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trader/l7_execution/smoke_test.py</w:t>
            </w:r>
          </w:p>
        </w:tc>
        <w:tc>
          <w:tcPr>
            <w:tcW w:type="dxa" w:w="5990"/>
            <w:shd w:fill="FFFFFF" w:val="clear"/>
            <w:tcMar>
              <w:top w:type="dxa" w:w="80"/>
              <w:left w:type="dxa" w:w="100"/>
              <w:bottom w:type="dxa" w:w="80"/>
              <w:right w:type="dxa" w:w="100"/>
            </w:tcMar>
          </w:tcPr>
          <w:p>
            <w:pPr>
              <w:spacing w:line="260"/>
            </w:pPr>
            <w:r>
              <w:rPr>
                <w:rFonts w:ascii="Calibri" w:cs="Calibri" w:eastAsia="Calibri" w:hAnsi="Calibri"/>
                <w:sz w:val="22"/>
                <w:szCs w:val="22"/>
              </w:rPr>
              <w:t xml:space="preserve">Read-only real-terminal connectivity check — the first thing to run on a new machine.</w:t>
            </w:r>
          </w:p>
        </w:tc>
      </w:tr>
      <w:tr>
        <w:tc>
          <w:tcPr>
            <w:tcW w:type="dxa" w:w="337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ARCHITECTURE.md</w:t>
            </w:r>
          </w:p>
        </w:tc>
        <w:tc>
          <w:tcPr>
            <w:tcW w:type="dxa" w:w="5990"/>
            <w:shd w:fill="F7F9FB" w:val="clear"/>
            <w:tcMar>
              <w:top w:type="dxa" w:w="80"/>
              <w:left w:type="dxa" w:w="100"/>
              <w:bottom w:type="dxa" w:w="80"/>
              <w:right w:type="dxa" w:w="100"/>
            </w:tcMar>
          </w:tcPr>
          <w:p>
            <w:pPr>
              <w:spacing w:line="260"/>
            </w:pPr>
            <w:r>
              <w:rPr>
                <w:rFonts w:ascii="Calibri" w:cs="Calibri" w:eastAsia="Calibri" w:hAnsi="Calibri"/>
                <w:sz w:val="22"/>
                <w:szCs w:val="22"/>
              </w:rPr>
              <w:t xml:space="preserve">The running, dated engineering log this white paper was synthesized from.</w:t>
            </w:r>
          </w:p>
        </w:tc>
      </w:tr>
    </w:tbl>
    <w:p>
      <w:pPr>
        <w:pStyle w:val="Heading1"/>
        <w:spacing w:after="240" w:before="480"/>
      </w:pPr>
      <w:r>
        <w:t xml:space="preserve">Appendix B: Glossary</w:t>
      </w:r>
    </w:p>
    <w:p>
      <w:pPr>
        <w:pStyle w:val="ListParagraph"/>
        <w:numPr>
          <w:ilvl w:val="0"/>
          <w:numId w:val="2"/>
        </w:numPr>
        <w:spacing w:after="100" w:line="280"/>
      </w:pPr>
      <w:r>
        <w:rPr>
          <w:rFonts w:ascii="Calibri" w:cs="Calibri" w:eastAsia="Calibri" w:hAnsi="Calibri"/>
          <w:b/>
          <w:bCs/>
          <w:i w:val="false"/>
          <w:iCs w:val="false"/>
          <w:sz w:val="22"/>
          <w:szCs w:val="22"/>
        </w:rPr>
        <w:t xml:space="preserve">ADX (Average Directional Index): </w:t>
      </w:r>
      <w:r>
        <w:rPr>
          <w:rFonts w:ascii="Calibri" w:cs="Calibri" w:eastAsia="Calibri" w:hAnsi="Calibri"/>
          <w:sz w:val="22"/>
          <w:szCs w:val="22"/>
        </w:rPr>
        <w:t xml:space="preserve">a conventional trend-strength indicator derived from directional price movement; used as the regime gate in the base ConfluenceStrategy.</w:t>
      </w:r>
    </w:p>
    <w:p>
      <w:pPr>
        <w:pStyle w:val="ListParagraph"/>
        <w:numPr>
          <w:ilvl w:val="0"/>
          <w:numId w:val="2"/>
        </w:numPr>
        <w:spacing w:after="100" w:line="280"/>
      </w:pPr>
      <w:r>
        <w:rPr>
          <w:rFonts w:ascii="Calibri" w:cs="Calibri" w:eastAsia="Calibri" w:hAnsi="Calibri"/>
          <w:b/>
          <w:bCs/>
          <w:i w:val="false"/>
          <w:iCs w:val="false"/>
          <w:sz w:val="22"/>
          <w:szCs w:val="22"/>
        </w:rPr>
        <w:t xml:space="preserve">ATR (Average True Range): </w:t>
      </w:r>
      <w:r>
        <w:rPr>
          <w:rFonts w:ascii="Calibri" w:cs="Calibri" w:eastAsia="Calibri" w:hAnsi="Calibri"/>
          <w:sz w:val="22"/>
          <w:szCs w:val="22"/>
        </w:rPr>
        <w:t xml:space="preserve">a volatility measure; used here to scale stop-loss and take-profit distances to current market conditions.</w:t>
      </w:r>
    </w:p>
    <w:p>
      <w:pPr>
        <w:pStyle w:val="ListParagraph"/>
        <w:numPr>
          <w:ilvl w:val="0"/>
          <w:numId w:val="2"/>
        </w:numPr>
        <w:spacing w:after="100" w:line="280"/>
      </w:pPr>
      <w:r>
        <w:rPr>
          <w:rFonts w:ascii="Calibri" w:cs="Calibri" w:eastAsia="Calibri" w:hAnsi="Calibri"/>
          <w:b/>
          <w:bCs/>
          <w:i w:val="false"/>
          <w:iCs w:val="false"/>
          <w:sz w:val="22"/>
          <w:szCs w:val="22"/>
        </w:rPr>
        <w:t xml:space="preserve">BOS (Break of Structure): </w:t>
      </w:r>
      <w:r>
        <w:rPr>
          <w:rFonts w:ascii="Calibri" w:cs="Calibri" w:eastAsia="Calibri" w:hAnsi="Calibri"/>
          <w:sz w:val="22"/>
          <w:szCs w:val="22"/>
        </w:rPr>
        <w:t xml:space="preserve">price moving beyond a recent swing high/low — used both as a confluence condition in Layer 4 and as one stage of the liquidity-sweep state machine.</w:t>
      </w:r>
    </w:p>
    <w:p>
      <w:pPr>
        <w:pStyle w:val="ListParagraph"/>
        <w:numPr>
          <w:ilvl w:val="0"/>
          <w:numId w:val="2"/>
        </w:numPr>
        <w:spacing w:after="100" w:line="280"/>
      </w:pPr>
      <w:r>
        <w:rPr>
          <w:rFonts w:ascii="Calibri" w:cs="Calibri" w:eastAsia="Calibri" w:hAnsi="Calibri"/>
          <w:b/>
          <w:bCs/>
          <w:i w:val="false"/>
          <w:iCs w:val="false"/>
          <w:sz w:val="22"/>
          <w:szCs w:val="22"/>
        </w:rPr>
        <w:t xml:space="preserve">Circuit breaker: </w:t>
      </w:r>
      <w:r>
        <w:rPr>
          <w:rFonts w:ascii="Calibri" w:cs="Calibri" w:eastAsia="Calibri" w:hAnsi="Calibri"/>
          <w:sz w:val="22"/>
          <w:szCs w:val="22"/>
        </w:rPr>
        <w:t xml:space="preserve">a mechanism that forces a trading pause after a string of consecutive losses (Layer 6, and its live counterpart in Layer 7).</w:t>
      </w:r>
    </w:p>
    <w:p>
      <w:pPr>
        <w:pStyle w:val="ListParagraph"/>
        <w:numPr>
          <w:ilvl w:val="0"/>
          <w:numId w:val="2"/>
        </w:numPr>
        <w:spacing w:after="100" w:line="280"/>
      </w:pPr>
      <w:r>
        <w:rPr>
          <w:rFonts w:ascii="Calibri" w:cs="Calibri" w:eastAsia="Calibri" w:hAnsi="Calibri"/>
          <w:b/>
          <w:bCs/>
          <w:i w:val="false"/>
          <w:iCs w:val="false"/>
          <w:sz w:val="22"/>
          <w:szCs w:val="22"/>
        </w:rPr>
        <w:t xml:space="preserve">Dry-run: </w:t>
      </w:r>
      <w:r>
        <w:rPr>
          <w:rFonts w:ascii="Calibri" w:cs="Calibri" w:eastAsia="Calibri" w:hAnsi="Calibri"/>
          <w:sz w:val="22"/>
          <w:szCs w:val="22"/>
        </w:rPr>
        <w:t xml:space="preserve">a mode where an order is fully constructed and would be sent, but the final send call is skipped and the order is only logged/returned. The default and, in the scheduled production script, the hardcoded state.</w:t>
      </w:r>
    </w:p>
    <w:p>
      <w:pPr>
        <w:pStyle w:val="ListParagraph"/>
        <w:numPr>
          <w:ilvl w:val="0"/>
          <w:numId w:val="2"/>
        </w:numPr>
        <w:spacing w:after="100" w:line="280"/>
      </w:pPr>
      <w:r>
        <w:rPr>
          <w:rFonts w:ascii="Calibri" w:cs="Calibri" w:eastAsia="Calibri" w:hAnsi="Calibri"/>
          <w:b/>
          <w:bCs/>
          <w:i w:val="false"/>
          <w:iCs w:val="false"/>
          <w:sz w:val="22"/>
          <w:szCs w:val="22"/>
        </w:rPr>
        <w:t xml:space="preserve">Efficiency Ratio (ER): </w:t>
      </w:r>
      <w:r>
        <w:rPr>
          <w:rFonts w:ascii="Calibri" w:cs="Calibri" w:eastAsia="Calibri" w:hAnsi="Calibri"/>
          <w:sz w:val="22"/>
          <w:szCs w:val="22"/>
        </w:rPr>
        <w:t xml:space="preserve">Kaufman's measure of net directional displacement over total path length traveled — this system's regime-detection metric (Section 6).</w:t>
      </w:r>
    </w:p>
    <w:p>
      <w:pPr>
        <w:pStyle w:val="ListParagraph"/>
        <w:numPr>
          <w:ilvl w:val="0"/>
          <w:numId w:val="2"/>
        </w:numPr>
        <w:spacing w:after="100" w:line="280"/>
      </w:pPr>
      <w:r>
        <w:rPr>
          <w:rFonts w:ascii="Calibri" w:cs="Calibri" w:eastAsia="Calibri" w:hAnsi="Calibri"/>
          <w:b/>
          <w:bCs/>
          <w:i w:val="false"/>
          <w:iCs w:val="false"/>
          <w:sz w:val="22"/>
          <w:szCs w:val="22"/>
        </w:rPr>
        <w:t xml:space="preserve">Fold: </w:t>
      </w:r>
      <w:r>
        <w:rPr>
          <w:rFonts w:ascii="Calibri" w:cs="Calibri" w:eastAsia="Calibri" w:hAnsi="Calibri"/>
          <w:sz w:val="22"/>
          <w:szCs w:val="22"/>
        </w:rPr>
        <w:t xml:space="preserve">one train/test cycle of a walk-forward validation.</w:t>
      </w:r>
    </w:p>
    <w:p>
      <w:pPr>
        <w:pStyle w:val="ListParagraph"/>
        <w:numPr>
          <w:ilvl w:val="0"/>
          <w:numId w:val="2"/>
        </w:numPr>
        <w:spacing w:after="100" w:line="280"/>
      </w:pPr>
      <w:r>
        <w:rPr>
          <w:rFonts w:ascii="Calibri" w:cs="Calibri" w:eastAsia="Calibri" w:hAnsi="Calibri"/>
          <w:b/>
          <w:bCs/>
          <w:i w:val="false"/>
          <w:iCs w:val="false"/>
          <w:sz w:val="22"/>
          <w:szCs w:val="22"/>
        </w:rPr>
        <w:t xml:space="preserve">Journal: </w:t>
      </w:r>
      <w:r>
        <w:rPr>
          <w:rFonts w:ascii="Calibri" w:cs="Calibri" w:eastAsia="Calibri" w:hAnsi="Calibri"/>
          <w:sz w:val="22"/>
          <w:szCs w:val="22"/>
        </w:rPr>
        <w:t xml:space="preserve">the append-only log of every trading decision, whether or not it led to a trade.</w:t>
      </w:r>
    </w:p>
    <w:p>
      <w:pPr>
        <w:pStyle w:val="ListParagraph"/>
        <w:numPr>
          <w:ilvl w:val="0"/>
          <w:numId w:val="2"/>
        </w:numPr>
        <w:spacing w:after="100" w:line="280"/>
      </w:pPr>
      <w:r>
        <w:rPr>
          <w:rFonts w:ascii="Calibri" w:cs="Calibri" w:eastAsia="Calibri" w:hAnsi="Calibri"/>
          <w:b/>
          <w:bCs/>
          <w:i w:val="false"/>
          <w:iCs w:val="false"/>
          <w:sz w:val="22"/>
          <w:szCs w:val="22"/>
        </w:rPr>
        <w:t xml:space="preserve">MACD (Moving Average Convergence Divergence): </w:t>
      </w:r>
      <w:r>
        <w:rPr>
          <w:rFonts w:ascii="Calibri" w:cs="Calibri" w:eastAsia="Calibri" w:hAnsi="Calibri"/>
          <w:sz w:val="22"/>
          <w:szCs w:val="22"/>
        </w:rPr>
        <w:t xml:space="preserve">a momentum indicator derived from the difference between two EMAs and its own smoothed signal line.</w:t>
      </w:r>
    </w:p>
    <w:p>
      <w:pPr>
        <w:pStyle w:val="ListParagraph"/>
        <w:numPr>
          <w:ilvl w:val="0"/>
          <w:numId w:val="2"/>
        </w:numPr>
        <w:spacing w:after="100" w:line="280"/>
      </w:pPr>
      <w:r>
        <w:rPr>
          <w:rFonts w:ascii="Calibri" w:cs="Calibri" w:eastAsia="Calibri" w:hAnsi="Calibri"/>
          <w:b/>
          <w:bCs/>
          <w:i w:val="false"/>
          <w:iCs w:val="false"/>
          <w:sz w:val="22"/>
          <w:szCs w:val="22"/>
        </w:rPr>
        <w:t xml:space="preserve">Magic number: </w:t>
      </w:r>
      <w:r>
        <w:rPr>
          <w:rFonts w:ascii="Calibri" w:cs="Calibri" w:eastAsia="Calibri" w:hAnsi="Calibri"/>
          <w:sz w:val="22"/>
          <w:szCs w:val="22"/>
        </w:rPr>
        <w:t xml:space="preserve">an integer tag MT5 attaches to orders so a script can identify which of its own positions belong to it, distinct from positions opened manually or by other scripts/EAs.</w:t>
      </w:r>
    </w:p>
    <w:p>
      <w:pPr>
        <w:pStyle w:val="ListParagraph"/>
        <w:numPr>
          <w:ilvl w:val="0"/>
          <w:numId w:val="2"/>
        </w:numPr>
        <w:spacing w:after="100" w:line="280"/>
      </w:pPr>
      <w:r>
        <w:rPr>
          <w:rFonts w:ascii="Calibri" w:cs="Calibri" w:eastAsia="Calibri" w:hAnsi="Calibri"/>
          <w:b/>
          <w:bCs/>
          <w:i w:val="false"/>
          <w:iCs w:val="false"/>
          <w:sz w:val="22"/>
          <w:szCs w:val="22"/>
        </w:rPr>
        <w:t xml:space="preserve">Regime: </w:t>
      </w:r>
      <w:r>
        <w:rPr>
          <w:rFonts w:ascii="Calibri" w:cs="Calibri" w:eastAsia="Calibri" w:hAnsi="Calibri"/>
          <w:sz w:val="22"/>
          <w:szCs w:val="22"/>
        </w:rPr>
        <w:t xml:space="preserve">whether the market is currently in a trending or a choppy/ranging state — the question Layer 3 exists to answer.</w:t>
      </w:r>
    </w:p>
    <w:p>
      <w:pPr>
        <w:pStyle w:val="ListParagraph"/>
        <w:numPr>
          <w:ilvl w:val="0"/>
          <w:numId w:val="2"/>
        </w:numPr>
        <w:spacing w:after="100" w:line="280"/>
      </w:pPr>
      <w:r>
        <w:rPr>
          <w:rFonts w:ascii="Calibri" w:cs="Calibri" w:eastAsia="Calibri" w:hAnsi="Calibri"/>
          <w:b/>
          <w:bCs/>
          <w:i w:val="false"/>
          <w:iCs w:val="false"/>
          <w:sz w:val="22"/>
          <w:szCs w:val="22"/>
        </w:rPr>
        <w:t xml:space="preserve">SL / TP: </w:t>
      </w:r>
      <w:r>
        <w:rPr>
          <w:rFonts w:ascii="Calibri" w:cs="Calibri" w:eastAsia="Calibri" w:hAnsi="Calibri"/>
          <w:sz w:val="22"/>
          <w:szCs w:val="22"/>
        </w:rPr>
        <w:t xml:space="preserve">stop-loss / take-profit — the price levels at which a position is automatically closed for a loss or a gain.</w:t>
      </w:r>
    </w:p>
    <w:p>
      <w:pPr>
        <w:pStyle w:val="ListParagraph"/>
        <w:numPr>
          <w:ilvl w:val="0"/>
          <w:numId w:val="2"/>
        </w:numPr>
        <w:spacing w:after="100" w:line="280"/>
      </w:pPr>
      <w:r>
        <w:rPr>
          <w:rFonts w:ascii="Calibri" w:cs="Calibri" w:eastAsia="Calibri" w:hAnsi="Calibri"/>
          <w:b/>
          <w:bCs/>
          <w:i w:val="false"/>
          <w:iCs w:val="false"/>
          <w:sz w:val="22"/>
          <w:szCs w:val="22"/>
        </w:rPr>
        <w:t xml:space="preserve">Walk-forward validation: </w:t>
      </w:r>
      <w:r>
        <w:rPr>
          <w:rFonts w:ascii="Calibri" w:cs="Calibri" w:eastAsia="Calibri" w:hAnsi="Calibri"/>
          <w:sz w:val="22"/>
          <w:szCs w:val="22"/>
        </w:rPr>
        <w:t xml:space="preserve">a backtesting methodology where parameters are optimized only on past data and tested only on the immediately following, previously-unseen period, repeated across the full history — the discipline that keeps a backtest's reported performance from being an artifact of fitting to the data it was tested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480"/>
    </w:pPr>
    <w:rPr>
      <w:rFonts w:ascii="Calibri" w:cs="Calibri" w:eastAsia="Calibri" w:hAnsi="Calibri"/>
      <w:b/>
      <w:bCs/>
      <w:color w:val="1F4E79"/>
      <w:sz w:val="32"/>
      <w:szCs w:val="32"/>
    </w:rPr>
  </w:style>
  <w:style w:type="paragraph" w:styleId="Heading2">
    <w:name w:val="Heading 2"/>
    <w:basedOn w:val="Normal"/>
    <w:next w:val="Normal"/>
    <w:qFormat/>
    <w:pPr>
      <w:spacing w:after="160" w:before="360"/>
    </w:pPr>
    <w:rPr>
      <w:rFonts w:ascii="Calibri" w:cs="Calibri" w:eastAsia="Calibri" w:hAnsi="Calibri"/>
      <w:b/>
      <w:bCs/>
      <w:color w:val="2E5C8A"/>
      <w:sz w:val="26"/>
      <w:szCs w:val="26"/>
    </w:rPr>
  </w:style>
  <w:style w:type="paragraph" w:styleId="Heading3">
    <w:name w:val="Heading 3"/>
    <w:basedOn w:val="Normal"/>
    <w:next w:val="Normal"/>
    <w:qFormat/>
    <w:pPr>
      <w:spacing w:after="120" w:before="240"/>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2026-07-25T16:44:25.387Z</dcterms:created>
  <dcterms:modified xsi:type="dcterms:W3CDTF">2026-07-25T16:44:25.387Z</dcterms:modified>
</cp:coreProperties>
</file>

<file path=docProps/custom.xml><?xml version="1.0" encoding="utf-8"?>
<Properties xmlns="http://schemas.openxmlformats.org/officeDocument/2006/custom-properties" xmlns:vt="http://schemas.openxmlformats.org/officeDocument/2006/docPropsVTypes"/>
</file>