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dm9nfrasvjrf" w:id="0"/>
      <w:bookmarkEnd w:id="0"/>
      <w:r w:rsidDel="00000000" w:rsidR="00000000" w:rsidRPr="00000000">
        <w:rPr>
          <w:rtl w:val="0"/>
        </w:rPr>
        <w:t xml:space="preserve">VUE DES BESOINS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9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5e9p7sa8mgj0" w:id="1"/>
      <w:bookmarkEnd w:id="1"/>
      <w:r w:rsidDel="00000000" w:rsidR="00000000" w:rsidRPr="00000000">
        <w:rPr>
          <w:rtl w:val="0"/>
        </w:rPr>
        <w:t xml:space="preserve">DIAGRAMME DE CONTEXTE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9"/>
        </w:numPr>
        <w:spacing w:after="0" w:afterAutospacing="0"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gzhxb89q6vw" w:id="2"/>
      <w:bookmarkEnd w:id="2"/>
      <w:r w:rsidDel="00000000" w:rsidR="00000000" w:rsidRPr="00000000">
        <w:rPr>
          <w:rtl w:val="0"/>
        </w:rPr>
        <w:t xml:space="preserve">Domaine d'étude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Gestion des étudiants 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9"/>
        </w:numPr>
        <w:spacing w:after="0" w:afterAutospacing="0"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dxbke8zaasjs" w:id="3"/>
      <w:bookmarkEnd w:id="3"/>
      <w:r w:rsidDel="00000000" w:rsidR="00000000" w:rsidRPr="00000000">
        <w:rPr>
          <w:rtl w:val="0"/>
        </w:rPr>
        <w:t xml:space="preserve">Les acteurs 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Admin (A)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Étudiant (E)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Responsable Pédagogique (RP)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3600" w:hanging="360"/>
      </w:pPr>
      <w:r w:rsidDel="00000000" w:rsidR="00000000" w:rsidRPr="00000000">
        <w:rPr>
          <w:b w:val="1"/>
          <w:rtl w:val="0"/>
        </w:rPr>
        <w:t xml:space="preserve">Assistant de classe (AC)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/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Professeur (P)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9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cw3mswinl384" w:id="4"/>
      <w:bookmarkEnd w:id="4"/>
      <w:r w:rsidDel="00000000" w:rsidR="00000000" w:rsidRPr="00000000">
        <w:rPr>
          <w:rtl w:val="0"/>
        </w:rPr>
        <w:t xml:space="preserve"> Formalisme du diagramme contexte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4848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DIAGRAMME CONTEXTE V1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10175" cy="49339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DIAGRAMME CONTEXTE V2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o44n1jpytufc" w:id="5"/>
      <w:bookmarkEnd w:id="5"/>
      <w:r w:rsidDel="00000000" w:rsidR="00000000" w:rsidRPr="00000000">
        <w:rPr>
          <w:color w:val="00ffff"/>
          <w:rtl w:val="0"/>
        </w:rPr>
        <w:t xml:space="preserve">DIAGRAMME DE PACKAGE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8"/>
        </w:numPr>
        <w:spacing w:after="0" w:afterAutospacing="0"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2688n58pd0zr" w:id="6"/>
      <w:bookmarkEnd w:id="6"/>
      <w:r w:rsidDel="00000000" w:rsidR="00000000" w:rsidRPr="00000000">
        <w:rPr>
          <w:rtl w:val="0"/>
        </w:rPr>
        <w:t xml:space="preserve">Définition du besoin par acteur</w:t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bookmarkStart w:colFirst="0" w:colLast="0" w:name="_8nadz8fgsuxw" w:id="7"/>
      <w:bookmarkEnd w:id="7"/>
      <w:r w:rsidDel="00000000" w:rsidR="00000000" w:rsidRPr="00000000">
        <w:rPr>
          <w:rtl w:val="0"/>
        </w:rPr>
        <w:t xml:space="preserve"> En tant que A je peux 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 connecter ou  se déconnecter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Gérer les utilisateurs (AC, RP)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Modifier ses données après connexion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En tant que AC je peux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Se connecter ou déconnecter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Modifier ses données après connexion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Créer un compte  étudiant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Inscrire un étudiant dans une classe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les étudiants par classe et par année scolaire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les cours d’un professeur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Marquer une absence d’un étudiant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les absences d’un étudiant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Filtrer les étudiants par classe ou par matricule ou par niveau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Imprimer les absences d’un cours ou d’un étudiant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En tant que RP je peux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Se connecter ou se Déconnecter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Modifier ses données après connexion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les étudiants par classe et par année scolaire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Ajouter un professeur.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Planifier un cours pour un professeur et pour une ou plusieurs classes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les cours d’un professeur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les cours d’une classe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En tant que E je peux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Se connecter ou se Déconnecter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ses cours suivant une période entre deux dates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ses absences par rapport à un cours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Lister ses absences du semestre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Peut modifier ses informations après connexion 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En tant que professeur je peux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Se connecter ou se Déconnecter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Lister les étudiants par classe et par année scolaire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Marquer les absences d’un étudiant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Peut modifier ses informations après connexion</w:t>
      </w:r>
    </w:p>
    <w:p w:rsidR="00000000" w:rsidDel="00000000" w:rsidP="00000000" w:rsidRDefault="00000000" w:rsidRPr="00000000" w14:paraId="0000003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1"/>
          <w:numId w:val="8"/>
        </w:numPr>
        <w:ind w:left="2160" w:hanging="360"/>
        <w:rPr>
          <w:sz w:val="28"/>
          <w:szCs w:val="28"/>
        </w:rPr>
      </w:pPr>
      <w:bookmarkStart w:colFirst="0" w:colLast="0" w:name="_49y325ac189" w:id="8"/>
      <w:bookmarkEnd w:id="8"/>
      <w:r w:rsidDel="00000000" w:rsidR="00000000" w:rsidRPr="00000000">
        <w:rPr>
          <w:rtl w:val="0"/>
        </w:rPr>
        <w:t xml:space="preserve">Définition des packages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9"/>
        <w:gridCol w:w="2295"/>
        <w:gridCol w:w="2265"/>
        <w:tblGridChange w:id="0">
          <w:tblGrid>
            <w:gridCol w:w="2309"/>
            <w:gridCol w:w="2295"/>
            <w:gridCol w:w="2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Fonctionnalités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connecter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acteurs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Sécurité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les informations après connexion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Gérer les utilisateurs AC, 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 un professeur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un compte 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Imprimer les absences d’un 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 des absences</w:t>
            </w:r>
          </w:p>
        </w:tc>
      </w:tr>
      <w:tr>
        <w:trPr>
          <w:trHeight w:val="107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absences d’un cours.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Imprimer les absences d’un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ses absences par rapport à un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absences du 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AC, 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Marquer les absences d’un 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AC, 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Filtrer les étudiants par classe ou par matricule ou par niveau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absences d’un 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étudiants par classe et par année scolaire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AC, RP, 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cours d’une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cours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cours d’un professeur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RP, 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Planifier un cours pour un professeur et pour une ou plusieurs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cours suivant une période entre deux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Affecter un étudiant à une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formalisme du diagramme de package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3810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scre4z1ijklx" w:id="9"/>
      <w:bookmarkEnd w:id="9"/>
      <w:r w:rsidDel="00000000" w:rsidR="00000000" w:rsidRPr="00000000">
        <w:rPr>
          <w:color w:val="00ffff"/>
          <w:rtl w:val="0"/>
        </w:rPr>
        <w:t xml:space="preserve">DIAGRAMME DE USE CASE 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Diagramme de use case securite </w:t>
      </w:r>
    </w:p>
    <w:p w:rsidR="00000000" w:rsidDel="00000000" w:rsidP="00000000" w:rsidRDefault="00000000" w:rsidRPr="00000000" w14:paraId="000000A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78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Diagramme de use case de Gestion des absences  : </w:t>
      </w:r>
    </w:p>
    <w:p w:rsidR="00000000" w:rsidDel="00000000" w:rsidP="00000000" w:rsidRDefault="00000000" w:rsidRPr="00000000" w14:paraId="000000A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86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Diagramme de use case de Gestion des cours :</w:t>
      </w:r>
    </w:p>
    <w:p w:rsidR="00000000" w:rsidDel="00000000" w:rsidP="00000000" w:rsidRDefault="00000000" w:rsidRPr="00000000" w14:paraId="000000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35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6dbipr1m0xj5" w:id="10"/>
      <w:bookmarkEnd w:id="10"/>
      <w:r w:rsidDel="00000000" w:rsidR="00000000" w:rsidRPr="00000000">
        <w:rPr>
          <w:color w:val="ff0000"/>
          <w:rtl w:val="0"/>
        </w:rPr>
        <w:t xml:space="preserve">VUE DES PROCESSUS </w:t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4"/>
        </w:numPr>
        <w:spacing w:before="0" w:beforeAutospacing="0"/>
        <w:ind w:left="720" w:hanging="360"/>
        <w:rPr>
          <w:sz w:val="32"/>
          <w:szCs w:val="32"/>
        </w:rPr>
      </w:pPr>
      <w:bookmarkStart w:colFirst="0" w:colLast="0" w:name="_h0yhijnu10yh" w:id="11"/>
      <w:bookmarkEnd w:id="11"/>
      <w:r w:rsidDel="00000000" w:rsidR="00000000" w:rsidRPr="00000000">
        <w:rPr>
          <w:color w:val="00ffff"/>
          <w:rtl w:val="0"/>
        </w:rPr>
        <w:t xml:space="preserve">DIAGRAMME DE CLASSE (</w:t>
      </w:r>
      <w:r w:rsidDel="00000000" w:rsidR="00000000" w:rsidRPr="00000000">
        <w:rPr>
          <w:sz w:val="26"/>
          <w:szCs w:val="26"/>
          <w:rtl w:val="0"/>
        </w:rPr>
        <w:t xml:space="preserve"> jacques , didier)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pour définir les tables de notre base de données et les rôles des actions selon les fonctionnalités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multiplicité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de relations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contraintes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vnxi7xst2pz" w:id="12"/>
      <w:bookmarkEnd w:id="12"/>
      <w:r w:rsidDel="00000000" w:rsidR="00000000" w:rsidRPr="00000000">
        <w:rPr>
          <w:color w:val="00ffff"/>
          <w:rtl w:val="0"/>
        </w:rPr>
        <w:t xml:space="preserve">DIAGRAMME DE SÉQUENCES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6"/>
        </w:numPr>
        <w:spacing w:before="0" w:beforeAutospacing="0"/>
        <w:ind w:left="1440" w:hanging="360"/>
        <w:rPr>
          <w:sz w:val="26"/>
          <w:szCs w:val="26"/>
        </w:rPr>
      </w:pPr>
      <w:bookmarkStart w:colFirst="0" w:colLast="0" w:name="_rneww8u5oqzo" w:id="13"/>
      <w:bookmarkEnd w:id="13"/>
      <w:r w:rsidDel="00000000" w:rsidR="00000000" w:rsidRPr="00000000">
        <w:rPr>
          <w:sz w:val="26"/>
          <w:szCs w:val="26"/>
          <w:rtl w:val="0"/>
        </w:rPr>
        <w:t xml:space="preserve">Inscrire Étudiant  : 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6"/>
        </w:numPr>
        <w:ind w:left="1440" w:hanging="360"/>
        <w:rPr>
          <w:sz w:val="26"/>
          <w:szCs w:val="26"/>
        </w:rPr>
      </w:pPr>
      <w:bookmarkStart w:colFirst="0" w:colLast="0" w:name="_60ij47ppjhrw" w:id="14"/>
      <w:bookmarkEnd w:id="14"/>
      <w:r w:rsidDel="00000000" w:rsidR="00000000" w:rsidRPr="00000000">
        <w:rPr>
          <w:sz w:val="26"/>
          <w:szCs w:val="26"/>
          <w:rtl w:val="0"/>
        </w:rPr>
        <w:t xml:space="preserve">Marquer absence  :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6"/>
        </w:numPr>
        <w:ind w:left="1440" w:hanging="360"/>
        <w:rPr>
          <w:sz w:val="26"/>
          <w:szCs w:val="26"/>
        </w:rPr>
      </w:pPr>
      <w:bookmarkStart w:colFirst="0" w:colLast="0" w:name="_j63xwdftldid" w:id="15"/>
      <w:bookmarkEnd w:id="15"/>
      <w:r w:rsidDel="00000000" w:rsidR="00000000" w:rsidRPr="00000000">
        <w:rPr>
          <w:sz w:val="26"/>
          <w:szCs w:val="26"/>
          <w:rtl w:val="0"/>
        </w:rPr>
        <w:t xml:space="preserve">Planifier cours  : 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6"/>
        </w:numPr>
        <w:ind w:left="1440" w:hanging="360"/>
        <w:rPr>
          <w:sz w:val="26"/>
          <w:szCs w:val="26"/>
        </w:rPr>
      </w:pPr>
      <w:bookmarkStart w:colFirst="0" w:colLast="0" w:name="_90pcv0lngwdv" w:id="16"/>
      <w:bookmarkEnd w:id="16"/>
      <w:r w:rsidDel="00000000" w:rsidR="00000000" w:rsidRPr="00000000">
        <w:rPr>
          <w:sz w:val="26"/>
          <w:szCs w:val="26"/>
          <w:rtl w:val="0"/>
        </w:rPr>
        <w:t xml:space="preserve">Lister les étudiants d’une classe  : 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6"/>
        </w:numPr>
        <w:ind w:left="1440" w:hanging="360"/>
        <w:rPr>
          <w:sz w:val="26"/>
          <w:szCs w:val="26"/>
        </w:rPr>
      </w:pPr>
      <w:bookmarkStart w:colFirst="0" w:colLast="0" w:name="_cbljzz6fdlt3" w:id="17"/>
      <w:bookmarkEnd w:id="17"/>
      <w:r w:rsidDel="00000000" w:rsidR="00000000" w:rsidRPr="00000000">
        <w:rPr>
          <w:sz w:val="26"/>
          <w:szCs w:val="26"/>
          <w:rtl w:val="0"/>
        </w:rPr>
        <w:t xml:space="preserve">Lister les cours d’un professeur  :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