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 w:before="0" w:after="0"/>
        <w:ind w:left="-180"/>
        <w:jc w:val="center"/>
        <w:rPr>
          <w:rFonts w:ascii="Times New Roman" w:hAnsi="Times New Roman" w:eastAsia="Droid Sans Fallb" w:cs="Times New Roman"/>
          <w:b/>
          <w:color w:val="000000"/>
          <w:sz w:val="32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b/>
          <w:color w:val="000000"/>
          <w:sz w:val="32"/>
          <w:lang w:eastAsia="ko-KR"/>
          <w14:ligatures w14:val="none"/>
        </w:rPr>
        <w:t>РОССИЙСКИЙ УНИВЕРСИТЕТ ДРУЖБЫ НАРОДОВ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  <w:lang w:eastAsia="ko-KR"/>
          <w14:ligatures w14:val="none"/>
        </w:rPr>
        <w:t>Факультет физико-математических и естественных наук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  <w:lang w:eastAsia="ko-KR"/>
          <w14:ligatures w14:val="none"/>
        </w:rPr>
        <w:t>Кафедра прикладной информатики и теории вероятностей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27195" w:leader="none"/>
          <w:tab w:val="left" w:pos="31152" w:leader="none"/>
        </w:tabs>
        <w:spacing w:lineRule="auto" w:line="360" w:before="0" w:after="0"/>
        <w:ind w:left="4395" w:right="730"/>
        <w:jc w:val="right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ind w:left="-180"/>
        <w:jc w:val="center"/>
        <w:rPr>
          <w:rFonts w:ascii="Times New Roman" w:hAnsi="Times New Roman" w:eastAsia="Droid Sans Fallb" w:cs="Times New Roman"/>
          <w:b/>
          <w:caps/>
          <w:color w:val="000000"/>
          <w:sz w:val="32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b/>
          <w:caps/>
          <w:color w:val="000000"/>
          <w:sz w:val="32"/>
          <w:lang w:eastAsia="ko-KR"/>
          <w14:ligatures w14:val="none"/>
        </w:rPr>
        <w:t xml:space="preserve">ОТЧЕТ </w:t>
      </w:r>
    </w:p>
    <w:p>
      <w:pPr>
        <w:pStyle w:val="Normal"/>
        <w:widowControl w:val="false"/>
        <w:spacing w:lineRule="auto" w:line="360" w:before="0" w:after="0"/>
        <w:ind w:left="-180"/>
        <w:jc w:val="center"/>
        <w:rPr>
          <w:rFonts w:ascii="Times New Roman" w:hAnsi="Times New Roman" w:eastAsia="Droid Sans Fallb" w:cs="Times New Roman"/>
          <w:b/>
          <w:caps/>
          <w:color w:val="000000"/>
          <w:sz w:val="32"/>
          <w:u w:val="single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b/>
          <w:caps/>
          <w:color w:val="000000"/>
          <w:sz w:val="32"/>
          <w:lang w:eastAsia="ko-KR"/>
          <w14:ligatures w14:val="none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sz w:val="32"/>
          <w:u w:val="single"/>
          <w:lang w:eastAsia="ko-KR"/>
          <w14:ligatures w14:val="none"/>
        </w:rPr>
        <w:tab/>
        <w:t>3</w:t>
      </w:r>
    </w:p>
    <w:p>
      <w:pPr>
        <w:pStyle w:val="Normal"/>
        <w:keepNext w:val="true"/>
        <w:widowControl w:val="false"/>
        <w:spacing w:lineRule="auto" w:line="240" w:before="240" w:after="120"/>
        <w:ind w:left="-180"/>
        <w:jc w:val="center"/>
        <w:rPr>
          <w:rFonts w:ascii="Times New Roman" w:hAnsi="Times New Roman" w:eastAsia="Droid Sans Fallb" w:cs="Times New Roman"/>
          <w:i/>
          <w:i/>
          <w:color w:val="000000"/>
          <w:sz w:val="32"/>
          <w:u w:val="single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i/>
          <w:color w:val="000000"/>
          <w:sz w:val="32"/>
          <w:u w:val="single"/>
          <w:lang w:eastAsia="ko-KR"/>
          <w14:ligatures w14:val="non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u w:val="single"/>
          <w:lang w:eastAsia="ko-KR"/>
          <w14:ligatures w14:val="none"/>
        </w:rPr>
        <w:t xml:space="preserve">Студент: Краснова К. Г.                                  </w:t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i/>
          <w:i/>
          <w:color w:val="000000"/>
          <w:sz w:val="2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i/>
          <w:color w:val="000000"/>
          <w:sz w:val="20"/>
          <w:lang w:eastAsia="ko-KR"/>
          <w14:ligatures w14:val="none"/>
        </w:rPr>
      </w:r>
    </w:p>
    <w:p>
      <w:pPr>
        <w:pStyle w:val="Normal"/>
        <w:widowControl w:val="false"/>
        <w:tabs>
          <w:tab w:val="clear" w:pos="708"/>
          <w:tab w:val="left" w:pos="5220" w:leader="none"/>
          <w:tab w:val="left" w:pos="9177" w:leader="none"/>
        </w:tabs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sz w:val="26"/>
          <w:u w:val="single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  <w:tab/>
        <w:t xml:space="preserve">Группа: НКАбд-05-24 </w:t>
      </w:r>
      <w:r>
        <w:rPr>
          <w:rFonts w:eastAsia="Droid Sans Fallb" w:cs="Times New Roman" w:ascii="Times New Roman" w:hAnsi="Times New Roman"/>
          <w:color w:val="000000"/>
          <w:sz w:val="26"/>
          <w:u w:val="single"/>
          <w:lang w:eastAsia="ko-KR"/>
          <w14:ligatures w14:val="none"/>
        </w:rPr>
        <w:t xml:space="preserve">                                     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right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b/>
          <w:color w:val="000000"/>
          <w:sz w:val="26"/>
          <w:lang w:eastAsia="ko-KR"/>
          <w14:ligatures w14:val="none"/>
        </w:rPr>
        <w:t>МОСКВА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  <w:t>20</w:t>
      </w:r>
      <w:r>
        <w:rPr>
          <w:rFonts w:eastAsia="Droid Sans Fallb" w:cs="Times New Roman" w:ascii="Times New Roman" w:hAnsi="Times New Roman"/>
          <w:color w:val="000000"/>
          <w:sz w:val="26"/>
          <w:u w:val="single"/>
          <w:lang w:eastAsia="ko-KR"/>
          <w14:ligatures w14:val="none"/>
        </w:rPr>
        <w:t>24</w:t>
      </w: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cs="Calibri"/>
              <w:color w:val="auto"/>
              <w:sz w:val="40"/>
              <w:szCs w:val="40"/>
            </w:rPr>
          </w:pPr>
          <w:r>
            <w:rPr>
              <w:rFonts w:cs="Calibri"/>
              <w:color w:val="auto"/>
              <w:sz w:val="40"/>
              <w:szCs w:val="40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0"/>
              <w:rFonts w:eastAsia="Droid Sans Fallb"/>
              <w:lang w:eastAsia="ko-KR"/>
            </w:rPr>
            <w:instrText xml:space="preserve"> TOC \z \o "1-3" \u \h</w:instrText>
          </w:r>
          <w:r>
            <w:rPr>
              <w:webHidden/>
              <w:rStyle w:val="Style10"/>
              <w:rFonts w:eastAsia="Droid Sans Fallb"/>
              <w:lang w:eastAsia="ko-KR"/>
            </w:rPr>
            <w:fldChar w:fldCharType="separate"/>
          </w:r>
          <w:hyperlink w:anchor="_Toc179645096">
            <w:r>
              <w:rPr>
                <w:webHidden/>
                <w:rStyle w:val="Style10"/>
                <w:rFonts w:eastAsia="Droid Sans Fallb"/>
                <w:lang w:eastAsia="ko-KR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_Toc179645096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79645097">
            <w:r>
              <w:rPr>
                <w:webHidden/>
                <w:rStyle w:val="Style10"/>
                <w:lang w:eastAsia="ko-KR"/>
              </w:rPr>
              <w:t>2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_Toc179645097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79645098">
            <w:r>
              <w:rPr>
                <w:webHidden/>
                <w:rStyle w:val="Style10"/>
                <w:lang w:eastAsia="ko-KR"/>
              </w:rPr>
              <w:t>3 Теоретическое 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_Toc179645098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79645099">
            <w:r>
              <w:rPr>
                <w:webHidden/>
                <w:rStyle w:val="Style10"/>
                <w:lang w:eastAsia="ko-KR"/>
              </w:rPr>
              <w:t>4 Выполнение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_Toc179645099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79645100">
            <w:r>
              <w:rPr>
                <w:webHidden/>
                <w:rStyle w:val="Style10"/>
              </w:rPr>
              <w:t>5 Задание для самостоятельной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_Toc179645100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79645101">
            <w:r>
              <w:rPr>
                <w:webHidden/>
                <w:rStyle w:val="Style10"/>
              </w:rPr>
              <w:t>6 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_Toc179645101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79645102">
            <w:r>
              <w:rPr>
                <w:webHidden/>
                <w:rStyle w:val="Style10"/>
              </w:rPr>
              <w:t>7 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_Toc179645102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Heading1"/>
        <w:rPr>
          <w:rFonts w:eastAsia="Droid Sans Fallb"/>
          <w:lang w:eastAsia="ko-KR"/>
        </w:rPr>
      </w:pPr>
      <w:r>
        <w:rPr>
          <w:rFonts w:eastAsia="Droid Sans Fallb"/>
          <w:lang w:eastAsia="ko-KR"/>
        </w:rPr>
        <w:t>Список иллюстраций</w:t>
      </w:r>
    </w:p>
    <w:p>
      <w:pPr>
        <w:pStyle w:val="TableofFigures"/>
        <w:tabs>
          <w:tab w:val="clear" w:pos="708"/>
          <w:tab w:val="right" w:pos="9345" w:leader="dot"/>
        </w:tabs>
        <w:rPr/>
      </w:pPr>
      <w:r>
        <w:fldChar w:fldCharType="begin"/>
      </w:r>
      <w:r>
        <w:rPr>
          <w:rStyle w:val="Style10"/>
        </w:rPr>
        <w:instrText xml:space="preserve"> TOC \c "Рис. " \h </w:instrText>
      </w:r>
      <w:r>
        <w:rPr>
          <w:rStyle w:val="Style10"/>
        </w:rPr>
        <w:fldChar w:fldCharType="separate"/>
      </w:r>
      <w:hyperlink w:anchor="_Toc179645149">
        <w:r>
          <w:rPr>
            <w:rStyle w:val="Style10"/>
          </w:rPr>
          <w:t>Рис.  1.  Обновление локального репозитория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_Toc179645149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0">
        <w:r>
          <w:rPr>
            <w:rStyle w:val="Style10"/>
          </w:rPr>
          <w:t>Рис.  2. Компиляция шаблона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1">
        <w:r>
          <w:rPr>
            <w:rStyle w:val="Style10"/>
          </w:rPr>
          <w:t xml:space="preserve">Рис.  3. Открытие файла </w:t>
        </w:r>
        <w:r>
          <w:rPr>
            <w:rStyle w:val="Style10"/>
            <w:lang w:val="en-US"/>
          </w:rPr>
          <w:t>docx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_Toc179645151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2">
        <w:r>
          <w:rPr>
            <w:rStyle w:val="Style10"/>
          </w:rPr>
          <w:t xml:space="preserve">Рис.  4. Открытие файла </w:t>
        </w:r>
        <w:r>
          <w:rPr>
            <w:rStyle w:val="Style10"/>
            <w:lang w:val="en-US"/>
          </w:rPr>
          <w:t>pdf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_Toc179645152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3">
        <w:r>
          <w:rPr>
            <w:rStyle w:val="Style10"/>
          </w:rPr>
          <w:t>Рис.  5. Удаление файлов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_Toc179645153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4">
        <w:r>
          <w:rPr>
            <w:rStyle w:val="Style10"/>
          </w:rPr>
          <w:t xml:space="preserve">Рис.  6. Открытие файла </w:t>
        </w:r>
        <w:r>
          <w:rPr>
            <w:rStyle w:val="Style10"/>
            <w:lang w:val="en-US"/>
          </w:rPr>
          <w:t>report</w:t>
        </w:r>
        <w:r>
          <w:rPr>
            <w:rStyle w:val="Style10"/>
          </w:rPr>
          <w:t>.</w:t>
        </w:r>
        <w:r>
          <w:rPr>
            <w:rStyle w:val="Style10"/>
            <w:lang w:val="en-US"/>
          </w:rPr>
          <w:t>md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_Toc179645154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5">
        <w:r>
          <w:rPr>
            <w:rStyle w:val="Style10"/>
          </w:rPr>
          <w:t>Рис.  7. Заполнение отчета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_Toc179645155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6">
        <w:r>
          <w:rPr>
            <w:rStyle w:val="Style10"/>
          </w:rPr>
          <w:t>Рис.  8. Перемещение между директориями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_Toc179645156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7">
        <w:r>
          <w:rPr>
            <w:rStyle w:val="Style10"/>
          </w:rPr>
          <w:t>Рис.  9. Копирование файла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_Toc179645157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8">
        <w:r>
          <w:rPr>
            <w:rStyle w:val="Style10"/>
          </w:rPr>
          <w:t>Рис.  10. Работа над отчетом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_Toc179645158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59">
        <w:r>
          <w:rPr>
            <w:rStyle w:val="Style10"/>
          </w:rPr>
          <w:t>Рис.  11. Сохранение изменений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_Toc179645159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08"/>
          <w:tab w:val="right" w:pos="9345" w:leader="dot"/>
        </w:tabs>
        <w:rPr/>
      </w:pPr>
      <w:hyperlink w:anchor="_Toc179645160">
        <w:r>
          <w:rPr>
            <w:rStyle w:val="Style10"/>
          </w:rPr>
          <w:t>Рис.  12. Отправка файлов на сервер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_Toc179645160 \h</w:instrText>
        </w:r>
        <w:r>
          <w:rPr>
            <w:webHidden/>
          </w:rPr>
          <w:fldChar w:fldCharType="separate"/>
        </w:r>
        <w:r>
          <w:rPr>
            <w:rStyle w:val="Style10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  <w:r>
        <w:rPr>
          <w:rStyle w:val="Style10"/>
          <w:vanish w:val="false"/>
        </w:rPr>
        <w:fldChar w:fldCharType="end"/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Droid Sans Fallb" w:cs="Times New Roman"/>
          <w:color w:val="000000"/>
          <w:sz w:val="26"/>
          <w:lang w:eastAsia="ko-KR"/>
          <w14:ligatures w14:val="none"/>
        </w:rPr>
      </w:pPr>
      <w:r>
        <w:rPr>
          <w:rFonts w:eastAsia="Droid Sans Fallb" w:cs="Times New Roman" w:ascii="Times New Roman" w:hAnsi="Times New Roman"/>
          <w:color w:val="000000"/>
          <w:sz w:val="26"/>
          <w:lang w:eastAsia="ko-KR"/>
          <w14:ligatures w14:val="none"/>
        </w:rPr>
      </w:r>
    </w:p>
    <w:p>
      <w:pPr>
        <w:pStyle w:val="Heading1"/>
        <w:rPr>
          <w:rFonts w:eastAsia="Droid Sans Fallb"/>
          <w:lang w:eastAsia="ko-KR"/>
        </w:rPr>
      </w:pPr>
      <w:bookmarkStart w:id="0" w:name="_Toc179645096"/>
      <w:r>
        <w:rPr>
          <w:rFonts w:eastAsia="Droid Sans Fallb"/>
          <w:lang w:eastAsia="ko-KR"/>
        </w:rPr>
        <w:t>1 Цель работы</w:t>
      </w:r>
      <w:bookmarkEnd w:id="0"/>
    </w:p>
    <w:p>
      <w:pPr>
        <w:pStyle w:val="Normal"/>
        <w:rPr>
          <w:lang w:eastAsia="ko-KR"/>
        </w:rPr>
      </w:pPr>
      <w:r>
        <w:rPr>
          <w:lang w:eastAsia="ko-KR"/>
        </w:rPr>
        <w:t>Целью данной лабораторной работы является освоение процедуры оформления отчетов с помощью легковесного языка разметки Markdown.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Heading1"/>
        <w:rPr>
          <w:lang w:eastAsia="ko-KR"/>
        </w:rPr>
      </w:pPr>
      <w:bookmarkStart w:id="1" w:name="_Toc179645097"/>
      <w:r>
        <w:rPr>
          <w:lang w:eastAsia="ko-KR"/>
        </w:rPr>
        <w:t>2 Задание</w:t>
      </w:r>
      <w:bookmarkEnd w:id="1"/>
    </w:p>
    <w:p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Установка необходимого ПО</w:t>
      </w:r>
    </w:p>
    <w:p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Заполнение отчета по выполнению лабораторной работы №3 с помощью языка разметки </w:t>
      </w:r>
      <w:r>
        <w:rPr>
          <w:lang w:val="en-US" w:eastAsia="ko-KR"/>
        </w:rPr>
        <w:t>Markdown</w:t>
      </w:r>
    </w:p>
    <w:p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Задание для самостоятельной работы</w:t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ListParagraph"/>
        <w:rPr>
          <w:lang w:eastAsia="ko-KR"/>
        </w:rPr>
      </w:pPr>
      <w:r>
        <w:rPr>
          <w:lang w:eastAsia="ko-KR"/>
        </w:rPr>
      </w:r>
    </w:p>
    <w:p>
      <w:pPr>
        <w:pStyle w:val="Heading1"/>
        <w:rPr>
          <w:lang w:eastAsia="ko-KR"/>
        </w:rPr>
      </w:pPr>
      <w:bookmarkStart w:id="2" w:name="_Toc179645098"/>
      <w:r>
        <w:rPr>
          <w:lang w:eastAsia="ko-KR"/>
        </w:rPr>
        <w:t>3 Теоретическое введение</w:t>
      </w:r>
      <w:bookmarkEnd w:id="2"/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</w:t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кода. Внутритекстовые формулы делаются аналогично формулам LaTeX. </w:t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Normal"/>
        <w:spacing w:lineRule="auto" w:line="276"/>
        <w:rPr>
          <w:lang w:eastAsia="ko-KR"/>
        </w:rPr>
      </w:pPr>
      <w:r>
        <w:rPr>
          <w:lang w:eastAsia="ko-KR"/>
        </w:rPr>
      </w:r>
    </w:p>
    <w:p>
      <w:pPr>
        <w:pStyle w:val="Heading1"/>
        <w:rPr>
          <w:lang w:eastAsia="ko-KR"/>
        </w:rPr>
      </w:pPr>
      <w:bookmarkStart w:id="3" w:name="_Toc179645099"/>
      <w:r>
        <w:rPr>
          <w:lang w:eastAsia="ko-KR"/>
        </w:rPr>
        <w:t>4 Выполнение лабораторной работы</w:t>
      </w:r>
      <w:bookmarkEnd w:id="3"/>
    </w:p>
    <w:p>
      <w:pPr>
        <w:pStyle w:val="Normal"/>
        <w:rPr>
          <w:lang w:eastAsia="ko-KR"/>
        </w:rPr>
      </w:pPr>
      <w:r>
        <w:rPr>
          <w:lang w:eastAsia="ko-KR"/>
        </w:rPr>
        <w:t xml:space="preserve">Открываю терминал. Перехожу в каталог курса, сформированный при выполнении лабораторной работы №2 с помощью команды </w:t>
      </w:r>
      <w:r>
        <w:rPr>
          <w:lang w:val="en-US" w:eastAsia="ko-KR"/>
        </w:rPr>
        <w:t>cd</w:t>
      </w:r>
      <w:r>
        <w:rPr>
          <w:lang w:eastAsia="ko-KR"/>
        </w:rPr>
        <w:t xml:space="preserve">. Обновляю локальный репозиторий, скачав изменения из удаленного репозитория с помощью команды </w:t>
      </w:r>
      <w:r>
        <w:rPr>
          <w:lang w:val="en-US" w:eastAsia="ko-KR"/>
        </w:rPr>
        <w:t>git</w:t>
      </w:r>
      <w:r>
        <w:rPr>
          <w:lang w:eastAsia="ko-KR"/>
        </w:rPr>
        <w:t xml:space="preserve"> </w:t>
      </w:r>
      <w:r>
        <w:rPr>
          <w:lang w:val="en-US" w:eastAsia="ko-KR"/>
        </w:rPr>
        <w:t>pull</w:t>
      </w:r>
      <w:r>
        <w:rPr>
          <w:lang w:eastAsia="ko-KR"/>
        </w:rPr>
        <w:t xml:space="preserve"> (рис. 1).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895985"/>
            <wp:effectExtent l="0" t="0" r="0" b="0"/>
            <wp:docPr id="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bookmarkStart w:id="4" w:name="_Toc179645149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 Обновление локального репозитория</w:t>
      </w:r>
      <w:bookmarkEnd w:id="4"/>
    </w:p>
    <w:p>
      <w:pPr>
        <w:pStyle w:val="Normal"/>
        <w:rPr/>
      </w:pPr>
      <w:r>
        <w:rPr/>
        <w:t xml:space="preserve">Перехожу в каталог с шаблоном отчета по лабораторной работе №3. Провожу компиляцию шаблона с использованием </w:t>
      </w:r>
      <w:r>
        <w:rPr>
          <w:lang w:val="en-US"/>
        </w:rPr>
        <w:t>Makefile</w:t>
      </w:r>
      <w:r>
        <w:rPr/>
        <w:t xml:space="preserve">. Для этого ввожу команду </w:t>
      </w:r>
      <w:r>
        <w:rPr>
          <w:lang w:val="en-US"/>
        </w:rPr>
        <w:t>make</w:t>
      </w:r>
      <w:r>
        <w:rPr/>
        <w:t>. Проверяю правильность выполнения команды (рис. 2).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819785"/>
            <wp:effectExtent l="0" t="0" r="0" b="0"/>
            <wp:docPr id="2" name="Изображение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  <w:bookmarkStart w:id="5" w:name="_Toc179645150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Компиляция шаблона</w:t>
      </w:r>
      <w:bookmarkEnd w:id="5"/>
    </w:p>
    <w:p>
      <w:pPr>
        <w:pStyle w:val="Normal"/>
        <w:keepNext w:val="true"/>
        <w:rPr/>
      </w:pPr>
      <w:r>
        <w:rPr/>
        <w:t xml:space="preserve">Открываю сгенерированный файл </w:t>
      </w:r>
      <w:r>
        <w:rPr>
          <w:lang w:val="en-US"/>
        </w:rPr>
        <w:t>report</w:t>
      </w:r>
      <w:r>
        <w:rPr/>
        <w:t>.</w:t>
      </w:r>
      <w:r>
        <w:rPr>
          <w:lang w:val="en-US"/>
        </w:rPr>
        <w:t>docx</w:t>
      </w:r>
      <w:r>
        <w:rPr/>
        <w:t xml:space="preserve"> </w:t>
      </w:r>
      <w:r>
        <w:rPr>
          <w:lang w:val="en-US"/>
        </w:rPr>
        <w:t>LibreOffice</w:t>
      </w:r>
      <w:r>
        <w:rPr/>
        <w:t xml:space="preserve"> (рис. 3).</w:t>
      </w:r>
      <w:r>
        <w:rPr/>
        <w:drawing>
          <wp:inline distT="0" distB="0" distL="0" distR="0">
            <wp:extent cx="5940425" cy="3909060"/>
            <wp:effectExtent l="0" t="0" r="0" b="0"/>
            <wp:docPr id="3" name="Изображение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</w:t>
      </w:r>
      <w:bookmarkStart w:id="6" w:name="_Toc179645151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. Открытие файла </w:t>
      </w:r>
      <w:r>
        <w:rPr>
          <w:sz w:val="20"/>
          <w:szCs w:val="20"/>
          <w:lang w:val="en-US"/>
        </w:rPr>
        <w:t>docx</w:t>
      </w:r>
      <w:bookmarkEnd w:id="6"/>
    </w:p>
    <w:p>
      <w:pPr>
        <w:pStyle w:val="Normal"/>
        <w:rPr>
          <w:lang w:eastAsia="ko-KR"/>
        </w:rPr>
      </w:pPr>
      <w:r>
        <w:rPr>
          <w:lang w:eastAsia="ko-KR"/>
        </w:rPr>
        <w:t xml:space="preserve">Открываю сгенерированный файл </w:t>
      </w:r>
      <w:r>
        <w:rPr>
          <w:lang w:val="en-US" w:eastAsia="ko-KR"/>
        </w:rPr>
        <w:t>report</w:t>
      </w:r>
      <w:r>
        <w:rPr>
          <w:lang w:eastAsia="ko-KR"/>
        </w:rPr>
        <w:t>.</w:t>
      </w:r>
      <w:r>
        <w:rPr>
          <w:lang w:val="en-US" w:eastAsia="ko-KR"/>
        </w:rPr>
        <w:t>pdf</w:t>
      </w:r>
      <w:r>
        <w:rPr>
          <w:lang w:eastAsia="ko-KR"/>
        </w:rPr>
        <w:t xml:space="preserve"> (рис. 4).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06135" cy="2914650"/>
            <wp:effectExtent l="0" t="0" r="0" b="0"/>
            <wp:docPr id="4" name="Изображение4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bookmarkStart w:id="7" w:name="_Toc179645152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. Открытие файла </w:t>
      </w:r>
      <w:r>
        <w:rPr>
          <w:sz w:val="20"/>
          <w:szCs w:val="20"/>
          <w:lang w:val="en-US"/>
        </w:rPr>
        <w:t>pdf</w:t>
      </w:r>
      <w:bookmarkEnd w:id="7"/>
    </w:p>
    <w:p>
      <w:pPr>
        <w:pStyle w:val="Normal"/>
        <w:rPr/>
      </w:pPr>
      <w:r>
        <w:rPr/>
        <w:t xml:space="preserve">Удаляю полученные файлы с использованием </w:t>
      </w:r>
      <w:r>
        <w:rPr>
          <w:lang w:val="en-US"/>
        </w:rPr>
        <w:t>Makefile</w:t>
      </w:r>
      <w:r>
        <w:rPr/>
        <w:t xml:space="preserve">, вводя команду </w:t>
      </w:r>
      <w:r>
        <w:rPr>
          <w:lang w:val="en-US"/>
        </w:rPr>
        <w:t>make</w:t>
      </w:r>
      <w:r>
        <w:rPr/>
        <w:t xml:space="preserve"> </w:t>
      </w:r>
      <w:r>
        <w:rPr>
          <w:lang w:val="en-US"/>
        </w:rPr>
        <w:t>clean</w:t>
      </w:r>
      <w:r>
        <w:rPr/>
        <w:t xml:space="preserve">. С помощью </w:t>
      </w:r>
      <w:r>
        <w:rPr>
          <w:lang w:val="en-US"/>
        </w:rPr>
        <w:t>ls</w:t>
      </w:r>
      <w:r>
        <w:rPr/>
        <w:t xml:space="preserve"> проверяю, что созданные файлы удалились (рис. 5).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1092200"/>
            <wp:effectExtent l="0" t="0" r="0" b="0"/>
            <wp:docPr id="5" name="Изображение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</w:t>
      </w:r>
      <w:bookmarkStart w:id="8" w:name="_Toc179645153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5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Удаление файлов</w:t>
      </w:r>
      <w:bookmarkEnd w:id="8"/>
    </w:p>
    <w:p>
      <w:pPr>
        <w:pStyle w:val="Normal"/>
        <w:keepNext w:val="true"/>
        <w:rPr/>
      </w:pPr>
      <w:r>
        <w:rPr/>
        <w:t xml:space="preserve">Открываю файл </w:t>
      </w:r>
      <w:r>
        <w:rPr>
          <w:lang w:val="en-US"/>
        </w:rPr>
        <w:t>report</w:t>
      </w:r>
      <w:r>
        <w:rPr/>
        <w:t>.</w:t>
      </w:r>
      <w:r>
        <w:rPr>
          <w:lang w:val="en-US"/>
        </w:rPr>
        <w:t>md</w:t>
      </w:r>
      <w:r>
        <w:rPr/>
        <w:t xml:space="preserve"> с помощью текстового редактора </w:t>
      </w:r>
      <w:r>
        <w:rPr>
          <w:lang w:val="en-US"/>
        </w:rPr>
        <w:t>gedit</w:t>
      </w:r>
      <w:r>
        <w:rPr/>
        <w:t xml:space="preserve"> (рис. 6). </w:t>
      </w:r>
      <w:r>
        <w:rPr/>
        <w:drawing>
          <wp:inline distT="0" distB="0" distL="0" distR="0">
            <wp:extent cx="5940425" cy="2735580"/>
            <wp:effectExtent l="0" t="0" r="0" b="0"/>
            <wp:docPr id="6" name="Изображение6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текст, электроника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bookmarkStart w:id="9" w:name="_Toc179645154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6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. Открытие файла </w:t>
      </w:r>
      <w:r>
        <w:rPr>
          <w:sz w:val="20"/>
          <w:szCs w:val="20"/>
          <w:lang w:val="en-US"/>
        </w:rPr>
        <w:t>report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md</w:t>
      </w:r>
      <w:bookmarkEnd w:id="9"/>
    </w:p>
    <w:p>
      <w:pPr>
        <w:pStyle w:val="Normal"/>
        <w:rPr/>
      </w:pPr>
      <w:r>
        <w:rPr/>
        <w:t xml:space="preserve">Начинаю заполнять отчет с помощью языка разметки </w:t>
      </w:r>
      <w:r>
        <w:rPr>
          <w:lang w:val="en-US"/>
        </w:rPr>
        <w:t>Markdown</w:t>
      </w:r>
      <w:r>
        <w:rPr/>
        <w:t xml:space="preserve"> в скомпилированном файле (рис. 7).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1621790"/>
            <wp:effectExtent l="0" t="0" r="0" b="0"/>
            <wp:docPr id="7" name="Изображение7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bookmarkStart w:id="10" w:name="_Toc179645155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7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Заполнение отчета</w:t>
      </w:r>
      <w:bookmarkEnd w:id="10"/>
    </w:p>
    <w:p>
      <w:pPr>
        <w:pStyle w:val="Normal"/>
        <w:rPr/>
      </w:pPr>
      <w:r>
        <w:rPr/>
        <w:t xml:space="preserve">Компилирую файл с отчетом. Загружаю файлы на </w:t>
      </w:r>
      <w:r>
        <w:rPr>
          <w:lang w:val="en-US"/>
        </w:rPr>
        <w:t>GitHub</w:t>
      </w:r>
      <w:r>
        <w:rPr/>
        <w:t>.</w:t>
      </w:r>
    </w:p>
    <w:p>
      <w:pPr>
        <w:pStyle w:val="Heading1"/>
        <w:rPr/>
      </w:pPr>
      <w:bookmarkStart w:id="11" w:name="_Toc179645100"/>
      <w:r>
        <w:rPr/>
        <w:t>5 Задание для самостоятельной работы</w:t>
      </w:r>
      <w:bookmarkEnd w:id="11"/>
    </w:p>
    <w:p>
      <w:pPr>
        <w:pStyle w:val="ListParagraph"/>
        <w:numPr>
          <w:ilvl w:val="0"/>
          <w:numId w:val="2"/>
        </w:numPr>
        <w:rPr/>
      </w:pPr>
      <w:r>
        <w:rPr/>
        <w:t xml:space="preserve">Перехожу в директорию </w:t>
      </w:r>
      <w:r>
        <w:rPr>
          <w:lang w:val="en-US"/>
        </w:rPr>
        <w:t>lab</w:t>
      </w:r>
      <w:r>
        <w:rPr/>
        <w:t>02/</w:t>
      </w:r>
      <w:r>
        <w:rPr>
          <w:lang w:val="en-US"/>
        </w:rPr>
        <w:t>report</w:t>
      </w:r>
      <w:r>
        <w:rPr/>
        <w:t xml:space="preserve"> с помощью </w:t>
      </w:r>
      <w:r>
        <w:rPr>
          <w:lang w:val="en-US"/>
        </w:rPr>
        <w:t>cd</w:t>
      </w:r>
      <w:r>
        <w:rPr/>
        <w:t xml:space="preserve"> , чтобы заполнять отчет по третьей лабораторной работе (рис. 8).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3429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-5595" r="0" b="5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</w:t>
      </w:r>
      <w:bookmarkStart w:id="12" w:name="_Toc179645156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8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Перемещение между директориями</w:t>
      </w:r>
      <w:bookmarkEnd w:id="12"/>
    </w:p>
    <w:p>
      <w:pPr>
        <w:pStyle w:val="Normal"/>
        <w:rPr/>
      </w:pPr>
      <w:r>
        <w:rPr/>
        <w:t xml:space="preserve">Копирую файл </w:t>
      </w:r>
      <w:r>
        <w:rPr>
          <w:lang w:val="en-US"/>
        </w:rPr>
        <w:t>report</w:t>
      </w:r>
      <w:r>
        <w:rPr/>
        <w:t>.</w:t>
      </w:r>
      <w:r>
        <w:rPr>
          <w:lang w:val="en-US"/>
        </w:rPr>
        <w:t>md</w:t>
      </w:r>
      <w:r>
        <w:rPr/>
        <w:t xml:space="preserve"> с новым именем для создания отчета (рис. 9).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4826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bookmarkStart w:id="13" w:name="_Toc179645157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9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Копирование файла</w:t>
      </w:r>
      <w:bookmarkEnd w:id="13"/>
    </w:p>
    <w:p>
      <w:pPr>
        <w:pStyle w:val="Normal"/>
        <w:rPr/>
      </w:pPr>
      <w:r>
        <w:rPr/>
        <w:t xml:space="preserve">Открываю файл с помощью текстового редактора </w:t>
      </w:r>
      <w:r>
        <w:rPr>
          <w:lang w:val="en-US"/>
        </w:rPr>
        <w:t>gedit</w:t>
      </w:r>
      <w:r>
        <w:rPr/>
        <w:t xml:space="preserve"> и начинаю заполнять отчет (рис. 10).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930275"/>
            <wp:effectExtent l="0" t="0" r="0" b="0"/>
            <wp:docPr id="10" name="Изображение10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Изображение выглядит как текст, программное обеспечение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</w:t>
      </w:r>
      <w:bookmarkStart w:id="14" w:name="_Toc179645158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10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Работа над отчетом</w:t>
      </w:r>
      <w:bookmarkEnd w:id="14"/>
    </w:p>
    <w:p>
      <w:pPr>
        <w:pStyle w:val="ListParagraph"/>
        <w:numPr>
          <w:ilvl w:val="0"/>
          <w:numId w:val="2"/>
        </w:numPr>
        <w:rPr/>
      </w:pPr>
      <w:r>
        <w:rPr/>
        <w:t xml:space="preserve">Добавляю изменения на </w:t>
      </w:r>
      <w:r>
        <w:rPr>
          <w:lang w:val="en-US"/>
        </w:rPr>
        <w:t>GitHub</w:t>
      </w:r>
      <w:r>
        <w:rPr/>
        <w:t xml:space="preserve"> и сохраняю их (рис. 11).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887730"/>
            <wp:effectExtent l="0" t="0" r="0" b="0"/>
            <wp:docPr id="11" name="Изображение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</w:t>
      </w:r>
      <w:bookmarkStart w:id="15" w:name="_Toc179645159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Сохранение изменений</w:t>
      </w:r>
      <w:bookmarkEnd w:id="15"/>
    </w:p>
    <w:p>
      <w:pPr>
        <w:pStyle w:val="Normal"/>
        <w:rPr/>
      </w:pPr>
      <w:r>
        <w:rPr/>
        <w:t>Отправляю файлы на сервер (рис. 12).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940425" cy="1544955"/>
            <wp:effectExtent l="0" t="0" r="0" b="0"/>
            <wp:docPr id="12" name="Изображение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</w:t>
      </w:r>
      <w:bookmarkStart w:id="16" w:name="_Toc179645160"/>
      <w:r>
        <w:rPr>
          <w:sz w:val="20"/>
          <w:szCs w:val="20"/>
        </w:rPr>
        <w:t xml:space="preserve">Рис.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SEQ Рис._ \* ARABIC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 Отправка файлов на сервер</w:t>
      </w:r>
      <w:bookmarkEnd w:id="1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7" w:name="_Toc179645101"/>
      <w:r>
        <w:rPr/>
        <w:t>6 Выводы</w:t>
      </w:r>
      <w:bookmarkEnd w:id="17"/>
    </w:p>
    <w:p>
      <w:pPr>
        <w:pStyle w:val="Normal"/>
        <w:rPr/>
      </w:pPr>
      <w:r>
        <w:rPr/>
        <w:t xml:space="preserve">В результате выполнения данной лабораторной работы я освоила процедуры оформления отчетов с помощью легковесного языка разметки </w:t>
      </w:r>
      <w:r>
        <w:rPr>
          <w:lang w:val="en-US"/>
        </w:rPr>
        <w:t>Markdown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8" w:name="_Toc179645102"/>
      <w:r>
        <w:rPr/>
        <w:t>7 Список литературы</w:t>
      </w:r>
      <w:bookmarkEnd w:id="18"/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hyperlink r:id="rId14">
        <w:r>
          <w:rPr>
            <w:rStyle w:val="Hyperlink"/>
          </w:rPr>
          <w:t>Архитектура ЭВМ</w:t>
        </w:r>
      </w:hyperlink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10141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4bf"/>
    <w:pPr>
      <w:widowControl/>
      <w:bidi w:val="0"/>
      <w:spacing w:lineRule="auto" w:line="276" w:before="0" w:after="160"/>
      <w:jc w:val="left"/>
    </w:pPr>
    <w:rPr>
      <w:rFonts w:ascii="Calibri" w:hAnsi="Calibri" w:eastAsia="Aptos" w:cs="" w:cstheme="minorBidi" w:eastAsia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c5708b"/>
    <w:pPr>
      <w:keepNext w:val="true"/>
      <w:keepLines/>
      <w:spacing w:before="360" w:after="80"/>
      <w:outlineLvl w:val="0"/>
    </w:pPr>
    <w:rPr>
      <w:rFonts w:eastAsia="" w:cs="" w:cstheme="majorBidi" w:eastAsiaTheme="majorEastAsia"/>
      <w:b/>
      <w:color w:themeColor="text1" w:val="000000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134bf"/>
    <w:pPr>
      <w:keepNext w:val="true"/>
      <w:keepLines/>
      <w:spacing w:before="160" w:after="80"/>
      <w:outlineLvl w:val="1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e1e5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1e5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1e5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e1e5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e1e5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e1e5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e1e5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5708b"/>
    <w:rPr>
      <w:rFonts w:ascii="Calibri" w:hAnsi="Calibri" w:eastAsia="" w:cs="" w:cstheme="majorBidi" w:eastAsiaTheme="majorEastAsia"/>
      <w:b/>
      <w:color w:themeColor="text1" w:val="000000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qFormat/>
    <w:rsid w:val="004134bf"/>
    <w:rPr>
      <w:rFonts w:ascii="Calibri" w:hAnsi="Calibri" w:eastAsia="" w:cs="" w:cstheme="majorBidi" w:eastAsiaTheme="majorEastAsia"/>
      <w:b/>
      <w:color w:themeColor="text1" w:val="000000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e1e5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1e50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1e50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e1e50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e1e50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e1e50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e1e50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fe1e5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fe1e5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e1e5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1e50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e1e5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e1e50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708b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708b"/>
    <w:rPr/>
  </w:style>
  <w:style w:type="character" w:styleId="Hyperlink">
    <w:name w:val="Hyperlink"/>
    <w:basedOn w:val="DefaultParagraphFont"/>
    <w:uiPriority w:val="99"/>
    <w:unhideWhenUsed/>
    <w:rsid w:val="00d91a2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1a2d"/>
    <w:rPr>
      <w:color w:val="605E5C"/>
      <w:shd w:fill="E1DFDD" w:val="clear"/>
    </w:rPr>
  </w:style>
  <w:style w:type="character" w:styleId="Style10">
    <w:name w:val="Ссылка указателя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fe1e5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e1e5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e1e5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1e5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e1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708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708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5708b"/>
    <w:pPr>
      <w:spacing w:lineRule="auto" w:line="259"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Caption1">
    <w:name w:val="caption1"/>
    <w:basedOn w:val="Normal"/>
    <w:next w:val="Normal"/>
    <w:uiPriority w:val="35"/>
    <w:unhideWhenUsed/>
    <w:qFormat/>
    <w:rsid w:val="001d70fe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724e"/>
    <w:pPr>
      <w:spacing w:before="0" w:after="100"/>
    </w:pPr>
    <w:rPr/>
  </w:style>
  <w:style w:type="paragraph" w:styleId="TableofFigures">
    <w:name w:val="Table of Figures"/>
    <w:basedOn w:val="Normal"/>
    <w:next w:val="Normal"/>
    <w:uiPriority w:val="99"/>
    <w:unhideWhenUsed/>
    <w:rsid w:val="0029724e"/>
    <w:pPr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esystem.rudn.ru/pluginfile.php/2089083/mod_resource/content/0/&#1051;&#1072;&#1073;&#1086;&#1088;&#1072;&#1090;&#1086;&#1088;&#1085;&#1072;&#1103;%20&#1088;&#1072;&#1073;&#1086;&#1090;&#1072;%20&#8470;3.%20&#1071;&#1079;&#1099;&#1082;%20&#1088;&#1072;&#1079;&#1084;&#1077;&#1090;&#1082;&#1080;%20.pdf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07616-40B2-486C-A71E-88C63E20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LibreOffice/24.2.2.1$Linux_X86_64 LibreOffice_project/420$Build-1</Application>
  <AppVersion>15.0000</AppVersion>
  <Pages>12</Pages>
  <Words>543</Words>
  <Characters>3282</Characters>
  <CharactersWithSpaces>4592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2024-10-01T07:48:00Z</dcterms:created>
  <dc:creator>Камилла Краснова</dc:creator>
  <dc:description/>
  <dc:language>ru-RU</dc:language>
  <cp:lastModifiedBy/>
  <cp:lastPrinted>2024-10-12T14:07:00Z</cp:lastPrinted>
  <dcterms:modified xsi:type="dcterms:W3CDTF">2024-10-12T17:47:24Z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