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</w:t>
      </w:r>
      <w:r>
        <w:t xml:space="preserve"> </w:t>
      </w: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r>
        <w:t xml:space="preserve"> </w:t>
      </w: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Перехожу в созданный каталог с помощью утилиты cd и с помощью утилиты touch создаю файл lab7-1.asm.(рис. 1).</w:t>
      </w:r>
    </w:p>
    <w:p>
      <w:pPr>
        <w:pStyle w:val="CaptionedFigure"/>
      </w:pPr>
      <w:bookmarkStart w:id="26" w:name="fig:001"/>
      <w:r>
        <w:drawing>
          <wp:inline>
            <wp:extent cx="5334000" cy="1651582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7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Открываю созданный файл lab7-1.asm, вставляю в него программу с использованием инструкции jmp (рис. 2).</w:t>
      </w:r>
    </w:p>
    <w:p>
      <w:pPr>
        <w:pStyle w:val="CaptionedFigure"/>
      </w:pPr>
      <w:bookmarkStart w:id="30" w:name="fig:002"/>
      <w:r>
        <w:drawing>
          <wp:inline>
            <wp:extent cx="5334000" cy="6652781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7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3).</w:t>
      </w:r>
    </w:p>
    <w:p>
      <w:pPr>
        <w:pStyle w:val="CaptionedFigure"/>
      </w:pPr>
      <w:bookmarkStart w:id="34" w:name="fig:003"/>
      <w:r>
        <w:drawing>
          <wp:inline>
            <wp:extent cx="5334000" cy="1085353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7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Изменяю текст программы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drawing>
          <wp:inline>
            <wp:extent cx="5334000" cy="6692425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7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#fig:006=4 width=70% }</w:t>
      </w:r>
    </w:p>
    <w:p>
      <w:pPr>
        <w:pStyle w:val="BodyText"/>
      </w:pPr>
      <w:r>
        <w:t xml:space="preserve">Создаю новый исполняемый файл программы и запускаю его (рис. 4).</w:t>
      </w:r>
    </w:p>
    <w:p>
      <w:pPr>
        <w:pStyle w:val="CaptionedFigure"/>
      </w:pPr>
      <w:bookmarkStart w:id="41" w:name="fig:005"/>
      <w:r>
        <w:drawing>
          <wp:inline>
            <wp:extent cx="5334000" cy="1103906"/>
            <wp:effectExtent b="0" l="0" r="0" t="0"/>
            <wp:docPr descr="Рис. 4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7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Изменяю текст программы, чтобы она выводила сначала сообщение №3, затем сообщение №2 и затем сообщение №1 (рис. 5).</w:t>
      </w:r>
    </w:p>
    <w:p>
      <w:pPr>
        <w:pStyle w:val="CaptionedFigure"/>
      </w:pPr>
      <w:bookmarkStart w:id="45" w:name="fig:006"/>
      <w:r>
        <w:drawing>
          <wp:inline>
            <wp:extent cx="5334000" cy="6752359"/>
            <wp:effectExtent b="0" l="0" r="0" t="0"/>
            <wp:docPr descr="Рис. 5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7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6).</w:t>
      </w:r>
    </w:p>
    <w:p>
      <w:pPr>
        <w:pStyle w:val="CaptionedFigure"/>
      </w:pPr>
      <w:bookmarkStart w:id="49" w:name="fig:007"/>
      <w:r>
        <w:drawing>
          <wp:inline>
            <wp:extent cx="5334000" cy="1310105"/>
            <wp:effectExtent b="0" l="0" r="0" t="0"/>
            <wp:docPr descr="Рис. 6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Создаю файл lab7-2 в каталоге ~/work/arch-pc/lab07 (рис. 7).</w:t>
      </w:r>
    </w:p>
    <w:p>
      <w:pPr>
        <w:pStyle w:val="CaptionedFigure"/>
      </w:pPr>
      <w:bookmarkStart w:id="53" w:name="fig:008"/>
      <w:r>
        <w:drawing>
          <wp:inline>
            <wp:extent cx="5334000" cy="726934"/>
            <wp:effectExtent b="0" l="0" r="0" t="0"/>
            <wp:docPr descr="Рис. 7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7.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Открываю созданный файл lab7-2.asm, вставляю в него программу, которая определяет и выводит на экран наибольшую из 3 целочисленных переменных: A,B и C. (рис. 8).</w:t>
      </w:r>
    </w:p>
    <w:p>
      <w:pPr>
        <w:pStyle w:val="CaptionedFigure"/>
      </w:pPr>
      <w:bookmarkStart w:id="57" w:name="fig:009"/>
      <w:r>
        <w:drawing>
          <wp:inline>
            <wp:extent cx="5334000" cy="3819832"/>
            <wp:effectExtent b="0" l="0" r="0" t="0"/>
            <wp:docPr descr="Рис. 8: 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7.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новый исполняемый файл (рис. 9). Проверяю работу для разных значений В. Программа работает верно.</w:t>
      </w:r>
    </w:p>
    <w:p>
      <w:pPr>
        <w:pStyle w:val="CaptionedFigure"/>
      </w:pPr>
      <w:bookmarkStart w:id="61" w:name="fig:010"/>
      <w:r>
        <w:drawing>
          <wp:inline>
            <wp:extent cx="5334000" cy="1413831"/>
            <wp:effectExtent b="0" l="0" r="0" t="0"/>
            <wp:docPr descr="Рис. 9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7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Запуск исполняемого файла</w:t>
      </w:r>
    </w:p>
    <w:bookmarkEnd w:id="62"/>
    <w:bookmarkStart w:id="75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lab7-2.asm, с помощью ключа -l и открываю файл листинга с помощью gedit (рис. 10).</w:t>
      </w:r>
    </w:p>
    <w:p>
      <w:pPr>
        <w:pStyle w:val="CaptionedFigure"/>
      </w:pPr>
      <w:bookmarkStart w:id="66" w:name="fig:011"/>
      <w:r>
        <w:drawing>
          <wp:inline>
            <wp:extent cx="5334000" cy="2227123"/>
            <wp:effectExtent b="0" l="0" r="0" t="0"/>
            <wp:docPr descr="Рис. 10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7.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Первое - номер строки файла листинга, важно понимать, что он может не совпадать с номером строки в файле с исходным текстом. Дальше идет адрес - смещение машинного кода от начала текущего сегмента. Следом идет машинный код, который представлчет собой ассемблированную исходную строку в виде шестнадцатиричной последовательности. И исходный текст программы - строка исходной программы вместе с комментариями.</w:t>
      </w:r>
    </w:p>
    <w:p>
      <w:pPr>
        <w:pStyle w:val="BodyText"/>
      </w:pPr>
      <w:r>
        <w:t xml:space="preserve">Открываю файл с программой lab7-2.asm и удаляю один операнд (рис. 11).</w:t>
      </w:r>
    </w:p>
    <w:p>
      <w:pPr>
        <w:pStyle w:val="CaptionedFigure"/>
      </w:pPr>
      <w:bookmarkStart w:id="70" w:name="fig:012"/>
      <w:r>
        <w:drawing>
          <wp:inline>
            <wp:extent cx="5334000" cy="4449703"/>
            <wp:effectExtent b="0" l="0" r="0" t="0"/>
            <wp:docPr descr="Рис. 11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7.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трансляции. Не создаются входные данные (рис. 12).</w:t>
      </w:r>
    </w:p>
    <w:p>
      <w:pPr>
        <w:pStyle w:val="CaptionedFigure"/>
      </w:pPr>
      <w:bookmarkStart w:id="74" w:name="fig:013"/>
      <w:r>
        <w:drawing>
          <wp:inline>
            <wp:extent cx="5334000" cy="511358"/>
            <wp:effectExtent b="0" l="0" r="0" t="0"/>
            <wp:docPr descr="Рис. 12: Трансляция с получением файла листинга" title="" id="72" name="Picture"/>
            <a:graphic>
              <a:graphicData uri="http://schemas.openxmlformats.org/drawingml/2006/picture">
                <pic:pic>
                  <pic:nvPicPr>
                    <pic:cNvPr descr="image/7.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Трансляция с получением файла листинга</w:t>
      </w:r>
    </w:p>
    <w:bookmarkEnd w:id="75"/>
    <w:bookmarkStart w:id="10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lab7-3.asm с помощью утилиты touch (рис. 13).</w:t>
      </w:r>
    </w:p>
    <w:p>
      <w:pPr>
        <w:pStyle w:val="CaptionedFigure"/>
      </w:pPr>
      <w:bookmarkStart w:id="79" w:name="fig:014"/>
      <w:r>
        <w:drawing>
          <wp:inline>
            <wp:extent cx="5334000" cy="815162"/>
            <wp:effectExtent b="0" l="0" r="0" t="0"/>
            <wp:docPr descr="Рис. 13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7.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Ввожу в созданный файл программу нахождения наименьшей из 3 целочисленных переменных 𝑎,𝑏 и с. (рис. 14).</w:t>
      </w:r>
    </w:p>
    <w:p>
      <w:pPr>
        <w:pStyle w:val="CaptionedFigure"/>
      </w:pPr>
      <w:bookmarkStart w:id="83" w:name="fig:015"/>
      <w:r>
        <w:drawing>
          <wp:inline>
            <wp:extent cx="5334000" cy="2541228"/>
            <wp:effectExtent b="0" l="0" r="0" t="0"/>
            <wp:docPr descr="Рис. 14: Редак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7.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Редакирование файла</w:t>
      </w:r>
    </w:p>
    <w:p>
      <w:pPr>
        <w:pStyle w:val="BodyText"/>
      </w:pPr>
      <w:r>
        <w:t xml:space="preserve">Создаю и запускаю новый исполняемый файл. Мой вариант - 17, ввожу соответсвующие значения (рис. 15).</w:t>
      </w:r>
    </w:p>
    <w:p>
      <w:pPr>
        <w:pStyle w:val="CaptionedFigure"/>
      </w:pPr>
      <w:bookmarkStart w:id="87" w:name="fig:016"/>
      <w:r>
        <w:drawing>
          <wp:inline>
            <wp:extent cx="5334000" cy="1091259"/>
            <wp:effectExtent b="0" l="0" r="0" t="0"/>
            <wp:docPr descr="Рис. 15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7.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Создаю файл lab7-4.asm с помощью утилиты touch (рис. 16).</w:t>
      </w:r>
    </w:p>
    <w:p>
      <w:pPr>
        <w:pStyle w:val="CaptionedFigure"/>
      </w:pPr>
      <w:bookmarkStart w:id="91" w:name="fig:017"/>
      <w:r>
        <w:drawing>
          <wp:inline>
            <wp:extent cx="5334000" cy="898357"/>
            <wp:effectExtent b="0" l="0" r="0" t="0"/>
            <wp:docPr descr="Рис. 16: Создание файла" title="" id="89" name="Picture"/>
            <a:graphic>
              <a:graphicData uri="http://schemas.openxmlformats.org/drawingml/2006/picture">
                <pic:pic>
                  <pic:nvPicPr>
                    <pic:cNvPr descr="image/7.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Создание файла</w:t>
      </w:r>
    </w:p>
    <w:p>
      <w:pPr>
        <w:pStyle w:val="BodyText"/>
      </w:pPr>
      <w:r>
        <w:t xml:space="preserve">Ввожу в созданный файл программу которая для введенных с клавиатуры значений 𝑥 и 𝑎 вычисляет значение заданной функции 𝑓(𝑥) и выводит результат вычислений (рис. 17).</w:t>
      </w:r>
    </w:p>
    <w:p>
      <w:pPr>
        <w:pStyle w:val="CaptionedFigure"/>
      </w:pPr>
      <w:bookmarkStart w:id="95" w:name="fig:018"/>
      <w:r>
        <w:drawing>
          <wp:inline>
            <wp:extent cx="5334000" cy="6445250"/>
            <wp:effectExtent b="0" l="0" r="0" t="0"/>
            <wp:docPr descr="Рис. 17: Редактирование файла" title="" id="93" name="Picture"/>
            <a:graphic>
              <a:graphicData uri="http://schemas.openxmlformats.org/drawingml/2006/picture">
                <pic:pic>
                  <pic:nvPicPr>
                    <pic:cNvPr descr="image/7.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Создаю и запускаю исполняемый файл (рис. 18). Проверила результат вручную, он сошелся с результатом программы.</w:t>
      </w:r>
    </w:p>
    <w:p>
      <w:pPr>
        <w:pStyle w:val="CaptionedFigure"/>
      </w:pPr>
      <w:bookmarkStart w:id="99" w:name="fig:019"/>
      <w:r>
        <w:drawing>
          <wp:inline>
            <wp:extent cx="5334000" cy="1942170"/>
            <wp:effectExtent b="0" l="0" r="0" t="0"/>
            <wp:docPr descr="Рис. 18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7.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Листинг. Программа для нахождения наименьшей из 3 целочисленных переменных 𝑎,𝑏 и с.</w:t>
      </w:r>
    </w:p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26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68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B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mov ecx,B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SourceCode"/>
      </w:pPr>
      <w:r>
        <w:rPr>
          <w:rStyle w:val="VerbatimChar"/>
        </w:rPr>
        <w:t xml:space="preserve">**Листинг. Программа, которая для введенных с клавиатуры значений 𝑥 и 𝑎 вычисляет значение заданной функции 𝑓(𝑥) и выводит результат вычислений.**</w:t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'Введите значение переменной x: ', 0</w:t>
      </w:r>
      <w:r>
        <w:br/>
      </w:r>
      <w:r>
        <w:rPr>
          <w:rStyle w:val="VerbatimChar"/>
        </w:rPr>
        <w:t xml:space="preserve">msg2: DB 'Введите значение переменной a: ', 0</w:t>
      </w:r>
      <w:r>
        <w:br/>
      </w:r>
      <w:r>
        <w:rPr>
          <w:rStyle w:val="VerbatimChar"/>
        </w:rPr>
        <w:t xml:space="preserve">msg3: DB 'Результат: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edi, eax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cmp esi, 8</w:t>
      </w:r>
      <w:r>
        <w:br/>
      </w:r>
      <w:r>
        <w:rPr>
          <w:rStyle w:val="VerbatimChar"/>
        </w:rPr>
        <w:t xml:space="preserve">jl add_values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mov ebx, edi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jmp print_result</w:t>
      </w:r>
      <w:r>
        <w:br/>
      </w:r>
      <w:r>
        <w:br/>
      </w:r>
      <w:r>
        <w:rPr>
          <w:rStyle w:val="VerbatimChar"/>
        </w:rPr>
        <w:t xml:space="preserve">add_values: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add eax, 8</w:t>
      </w:r>
      <w:r>
        <w:br/>
      </w:r>
      <w:r>
        <w:br/>
      </w:r>
      <w:r>
        <w:rPr>
          <w:rStyle w:val="VerbatimChar"/>
        </w:rPr>
        <w:t xml:space="preserve">print_result:</w:t>
      </w:r>
      <w:r>
        <w:br/>
      </w:r>
      <w:r>
        <w:rPr>
          <w:rStyle w:val="VerbatimChar"/>
        </w:rPr>
        <w:t xml:space="preserve">mov edi, eax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перехода, приобрела навыки написания программ с использованием переходов, познакомилась с назначением и структурой файла листинга.</w:t>
      </w:r>
    </w:p>
    <w:bookmarkEnd w:id="102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03">
        <w:r>
          <w:rPr>
            <w:rStyle w:val="Hyperlink"/>
          </w:rPr>
          <w:t xml:space="preserve">Лабораторная работа №7</w:t>
        </w:r>
      </w:hyperlink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10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Краснова Камилла Геннадьевна</dc:creator>
  <dc:language>ru-RU</dc:language>
  <cp:keywords/>
  <dcterms:created xsi:type="dcterms:W3CDTF">2024-11-23T19:44:21Z</dcterms:created>
  <dcterms:modified xsi:type="dcterms:W3CDTF">2024-11-23T19:44:21Z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