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5.jpg" ContentType="image/jpeg"/>
  <Override PartName="/word/media/rId100.jpg" ContentType="image/jpeg"/>
  <Override PartName="/word/media/rId27.jpg" ContentType="image/jpeg"/>
  <Override PartName="/word/media/rId104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2.jpg" ContentType="image/jpeg"/>
  <Override PartName="/word/media/rId1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научиться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Настройка интерфейса с браузером</w:t>
      </w:r>
    </w:p>
    <w:p>
      <w:pPr>
        <w:numPr>
          <w:ilvl w:val="0"/>
          <w:numId w:val="1001"/>
        </w:numPr>
        <w:pStyle w:val="Compact"/>
      </w:pPr>
      <w:r>
        <w:t xml:space="preserve">Сохранение пароля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  <w:pStyle w:val="Compact"/>
      </w:pPr>
      <w:r>
        <w:t xml:space="preserve">Создание собственного репозитория с помощью утилит</w:t>
      </w:r>
    </w:p>
    <w:p>
      <w:pPr>
        <w:numPr>
          <w:ilvl w:val="0"/>
          <w:numId w:val="1001"/>
        </w:numPr>
        <w:pStyle w:val="Compact"/>
      </w:pPr>
      <w:r>
        <w:t xml:space="preserve">Подключение репозитория к своей системе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chezmoi на нескольких машинах</w:t>
      </w:r>
    </w:p>
    <w:p>
      <w:pPr>
        <w:numPr>
          <w:ilvl w:val="0"/>
          <w:numId w:val="1001"/>
        </w:numPr>
        <w:pStyle w:val="Compact"/>
      </w:pPr>
      <w:r>
        <w:t xml:space="preserve">Ежедневные операции c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  <w:r>
        <w:t xml:space="preserve"> </w:t>
      </w: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t xml:space="preserve"> </w:t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менеджер-паролей-pas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Для начала устанавливаю pass (рис. 1).</w:t>
      </w:r>
    </w:p>
    <w:p>
      <w:pPr>
        <w:pStyle w:val="CaptionedFigure"/>
      </w:pPr>
      <w:bookmarkStart w:id="26" w:name="fig:001"/>
      <w:r>
        <w:drawing>
          <wp:inline>
            <wp:extent cx="4358640" cy="1150620"/>
            <wp:effectExtent b="0" l="0" r="0" t="0"/>
            <wp:docPr descr="Рис. 1: Установка pas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Далее устанавливаю gopass (рис. 2).</w:t>
      </w:r>
    </w:p>
    <w:p>
      <w:pPr>
        <w:pStyle w:val="CaptionedFigure"/>
      </w:pPr>
      <w:bookmarkStart w:id="30" w:name="fig:002"/>
      <w:r>
        <w:drawing>
          <wp:inline>
            <wp:extent cx="4686300" cy="1348740"/>
            <wp:effectExtent b="0" l="0" r="0" t="0"/>
            <wp:docPr descr="Рис. 2: Установка gopass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Просматриваю список gpg ключей (рис. 3).</w:t>
      </w:r>
    </w:p>
    <w:p>
      <w:pPr>
        <w:pStyle w:val="CaptionedFigure"/>
      </w:pPr>
      <w:bookmarkStart w:id="34" w:name="fig:003"/>
      <w:r>
        <w:drawing>
          <wp:inline>
            <wp:extent cx="4777740" cy="1333500"/>
            <wp:effectExtent b="0" l="0" r="0" t="0"/>
            <wp:docPr descr="Рис. 3: Список gpg ключей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Список gpg ключей</w:t>
      </w:r>
    </w:p>
    <w:p>
      <w:pPr>
        <w:pStyle w:val="BodyText"/>
      </w:pPr>
      <w:r>
        <w:t xml:space="preserve">Инициализирую хранилище с помощью pass init (рис. 4).</w:t>
      </w:r>
    </w:p>
    <w:p>
      <w:pPr>
        <w:pStyle w:val="CaptionedFigure"/>
      </w:pPr>
      <w:bookmarkStart w:id="38" w:name="fig:004"/>
      <w:r>
        <w:drawing>
          <wp:inline>
            <wp:extent cx="4434840" cy="533400"/>
            <wp:effectExtent b="0" l="0" r="0" t="0"/>
            <wp:docPr descr="Рис. 4: Инициализация хранилищ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Создаю структуру git (рис. 5).</w:t>
      </w:r>
    </w:p>
    <w:p>
      <w:pPr>
        <w:pStyle w:val="CaptionedFigure"/>
      </w:pPr>
      <w:bookmarkStart w:id="42" w:name="fig:005"/>
      <w:r>
        <w:drawing>
          <wp:inline>
            <wp:extent cx="4785360" cy="1181100"/>
            <wp:effectExtent b="0" l="0" r="0" t="0"/>
            <wp:docPr descr="Рис. 5: Структура git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t xml:space="preserve">Задаю адрес репозитория на хостинге. После этого синхронизирую с помощью git pull (рис. 6).</w:t>
      </w:r>
    </w:p>
    <w:p>
      <w:pPr>
        <w:pStyle w:val="CaptionedFigure"/>
      </w:pPr>
      <w:bookmarkStart w:id="46" w:name="fig:006"/>
      <w:r>
        <w:drawing>
          <wp:inline>
            <wp:extent cx="4800600" cy="952500"/>
            <wp:effectExtent b="0" l="0" r="0" t="0"/>
            <wp:docPr descr="Рис. 6: Задние адреса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Задние адреса репозитория</w:t>
      </w:r>
    </w:p>
    <w:p>
      <w:pPr>
        <w:pStyle w:val="BodyText"/>
      </w:pPr>
      <w:r>
        <w:t xml:space="preserve">И далее синхронизирую с помощью git push (рис. 7).</w:t>
      </w:r>
    </w:p>
    <w:p>
      <w:pPr>
        <w:pStyle w:val="CaptionedFigure"/>
      </w:pPr>
      <w:bookmarkStart w:id="50" w:name="fig:007"/>
      <w:r>
        <w:drawing>
          <wp:inline>
            <wp:extent cx="4015740" cy="1638300"/>
            <wp:effectExtent b="0" l="0" r="0" t="0"/>
            <wp:docPr descr="Рис. 7: Синхронизация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Синхронизация</w:t>
      </w:r>
    </w:p>
    <w:p>
      <w:pPr>
        <w:pStyle w:val="BodyText"/>
      </w:pPr>
      <w:r>
        <w:t xml:space="preserve">Вручную комменчу и выкладываю изменения. Проверяю статус синхронизации (рис. 8).</w:t>
      </w:r>
    </w:p>
    <w:p>
      <w:pPr>
        <w:pStyle w:val="CaptionedFigure"/>
      </w:pPr>
      <w:bookmarkStart w:id="54" w:name="fig:008"/>
      <w:r>
        <w:drawing>
          <wp:inline>
            <wp:extent cx="3985260" cy="2263140"/>
            <wp:effectExtent b="0" l="0" r="0" t="0"/>
            <wp:docPr descr="Рис. 8: Отправка изменений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Отправка изменений</w:t>
      </w:r>
    </w:p>
    <w:bookmarkEnd w:id="55"/>
    <w:bookmarkStart w:id="64" w:name="настройка-интерфейса-с-броузеро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Подключаю необходимый репозиторий (рис. 9).</w:t>
      </w:r>
    </w:p>
    <w:p>
      <w:pPr>
        <w:pStyle w:val="CaptionedFigure"/>
      </w:pPr>
      <w:bookmarkStart w:id="59" w:name="fig:009"/>
      <w:r>
        <w:drawing>
          <wp:inline>
            <wp:extent cx="4968240" cy="2491740"/>
            <wp:effectExtent b="0" l="0" r="0" t="0"/>
            <wp:docPr descr="Рис. 9: Подключение репозитория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Подключение репозитория</w:t>
      </w:r>
    </w:p>
    <w:p>
      <w:pPr>
        <w:pStyle w:val="BodyText"/>
      </w:pPr>
      <w:r>
        <w:t xml:space="preserve">Далее устанавливаю программу, обеспечивающую интерфейс (рис. 10).</w:t>
      </w:r>
    </w:p>
    <w:p>
      <w:pPr>
        <w:pStyle w:val="CaptionedFigure"/>
      </w:pPr>
      <w:bookmarkStart w:id="63" w:name="fig:010"/>
      <w:r>
        <w:drawing>
          <wp:inline>
            <wp:extent cx="4434840" cy="2179320"/>
            <wp:effectExtent b="0" l="0" r="0" t="0"/>
            <wp:docPr descr="Рис. 10: Установка программы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Установка программы</w:t>
      </w:r>
    </w:p>
    <w:bookmarkEnd w:id="64"/>
    <w:bookmarkStart w:id="73" w:name="сохранение-парол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(рис. 11).</w:t>
      </w:r>
    </w:p>
    <w:p>
      <w:pPr>
        <w:pStyle w:val="CaptionedFigure"/>
      </w:pPr>
      <w:bookmarkStart w:id="68" w:name="fig:011"/>
      <w:r>
        <w:drawing>
          <wp:inline>
            <wp:extent cx="4191000" cy="1234440"/>
            <wp:effectExtent b="0" l="0" r="0" t="0"/>
            <wp:docPr descr="Рис. 11: Добавление пароля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Добавление пароля</w:t>
      </w:r>
    </w:p>
    <w:p>
      <w:pPr>
        <w:pStyle w:val="BodyText"/>
      </w:pPr>
      <w:r>
        <w:t xml:space="preserve">Отображаю пароль для указзаного имени файла. Дальше заменяю существующий пароль (рис. 12).</w:t>
      </w:r>
    </w:p>
    <w:p>
      <w:pPr>
        <w:pStyle w:val="CaptionedFigure"/>
      </w:pPr>
      <w:bookmarkStart w:id="72" w:name="fig:012"/>
      <w:r>
        <w:drawing>
          <wp:inline>
            <wp:extent cx="4671060" cy="1158240"/>
            <wp:effectExtent b="0" l="0" r="0" t="0"/>
            <wp:docPr descr="Рис. 12: Замена пароля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Замена пароля</w:t>
      </w:r>
    </w:p>
    <w:bookmarkEnd w:id="73"/>
    <w:bookmarkStart w:id="94" w:name="управление-файлами-конфигураци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Управление файлами конфигурации</w:t>
      </w:r>
    </w:p>
    <w:p>
      <w:pPr>
        <w:pStyle w:val="FirstParagraph"/>
      </w:pPr>
      <w:r>
        <w:t xml:space="preserve">Устанавливаю дополнительное ПО (рис. 13).</w:t>
      </w:r>
    </w:p>
    <w:p>
      <w:pPr>
        <w:pStyle w:val="CaptionedFigure"/>
      </w:pPr>
      <w:bookmarkStart w:id="77" w:name="fig:013"/>
      <w:r>
        <w:drawing>
          <wp:inline>
            <wp:extent cx="4800600" cy="3215640"/>
            <wp:effectExtent b="0" l="0" r="0" t="0"/>
            <wp:docPr descr="Рис. 13: Установка ПО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Установка ПО</w:t>
      </w:r>
    </w:p>
    <w:p>
      <w:pPr>
        <w:pStyle w:val="BodyText"/>
      </w:pPr>
      <w:r>
        <w:t xml:space="preserve">Подключаю репозиторий (рис. 14).</w:t>
      </w:r>
    </w:p>
    <w:p>
      <w:pPr>
        <w:pStyle w:val="CaptionedFigure"/>
      </w:pPr>
      <w:bookmarkStart w:id="81" w:name="fig:014"/>
      <w:r>
        <w:drawing>
          <wp:inline>
            <wp:extent cx="4114800" cy="922019"/>
            <wp:effectExtent b="0" l="0" r="0" t="0"/>
            <wp:docPr descr="Рис. 14: Подключение репозитория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Подключение репозитория</w:t>
      </w:r>
    </w:p>
    <w:p>
      <w:pPr>
        <w:pStyle w:val="BodyText"/>
      </w:pPr>
      <w:r>
        <w:t xml:space="preserve">Выполняю поиск необходимого пакета (рис. 15).</w:t>
      </w:r>
    </w:p>
    <w:p>
      <w:pPr>
        <w:pStyle w:val="CaptionedFigure"/>
      </w:pPr>
      <w:bookmarkStart w:id="85" w:name="fig:015"/>
      <w:r>
        <w:drawing>
          <wp:inline>
            <wp:extent cx="3749040" cy="998219"/>
            <wp:effectExtent b="0" l="0" r="0" t="0"/>
            <wp:docPr descr="Рис. 15: Поиск пакета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Поиск пакета</w:t>
      </w:r>
    </w:p>
    <w:p>
      <w:pPr>
        <w:pStyle w:val="BodyText"/>
      </w:pPr>
      <w:r>
        <w:t xml:space="preserve">Устанавливаю шрифты (рис. 16).</w:t>
      </w:r>
    </w:p>
    <w:p>
      <w:pPr>
        <w:pStyle w:val="CaptionedFigure"/>
      </w:pPr>
      <w:bookmarkStart w:id="89" w:name="fig:016"/>
      <w:r>
        <w:drawing>
          <wp:inline>
            <wp:extent cx="3368040" cy="1234440"/>
            <wp:effectExtent b="0" l="0" r="0" t="0"/>
            <wp:docPr descr="Рис. 16: Установка шрифтов" title="" id="87" name="Picture"/>
            <a:graphic>
              <a:graphicData uri="http://schemas.openxmlformats.org/drawingml/2006/picture">
                <pic:pic>
                  <pic:nvPicPr>
                    <pic:cNvPr descr="image/16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Установка шрифтов</w:t>
      </w:r>
    </w:p>
    <w:p>
      <w:pPr>
        <w:pStyle w:val="BodyText"/>
      </w:pPr>
      <w:r>
        <w:t xml:space="preserve">Устанавливаю бинарный файл (рис. 17).</w:t>
      </w:r>
    </w:p>
    <w:p>
      <w:pPr>
        <w:pStyle w:val="CaptionedFigure"/>
      </w:pPr>
      <w:bookmarkStart w:id="93" w:name="fig:017"/>
      <w:r>
        <w:drawing>
          <wp:inline>
            <wp:extent cx="3436620" cy="358140"/>
            <wp:effectExtent b="0" l="0" r="0" t="0"/>
            <wp:docPr descr="Рис. 17: Установка бинарного файла" title="" id="91" name="Picture"/>
            <a:graphic>
              <a:graphicData uri="http://schemas.openxmlformats.org/drawingml/2006/picture">
                <pic:pic>
                  <pic:nvPicPr>
                    <pic:cNvPr descr="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Установка бинарного файла</w:t>
      </w:r>
    </w:p>
    <w:bookmarkEnd w:id="94"/>
    <w:bookmarkStart w:id="99" w:name="X9385cdff81f383c2804f2db87378e624811836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Создаю репозиторий для конфигурационных файлов на основе шаблона (рис. 18).</w:t>
      </w:r>
    </w:p>
    <w:p>
      <w:pPr>
        <w:pStyle w:val="CaptionedFigure"/>
      </w:pPr>
      <w:bookmarkStart w:id="98" w:name="fig:018"/>
      <w:r>
        <w:drawing>
          <wp:inline>
            <wp:extent cx="4960620" cy="579120"/>
            <wp:effectExtent b="0" l="0" r="0" t="0"/>
            <wp:docPr descr="Рис. 18: Создание репозитория" title="" id="96" name="Picture"/>
            <a:graphic>
              <a:graphicData uri="http://schemas.openxmlformats.org/drawingml/2006/picture">
                <pic:pic>
                  <pic:nvPicPr>
                    <pic:cNvPr descr="image/18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Создание репозитория</w:t>
      </w:r>
    </w:p>
    <w:bookmarkEnd w:id="99"/>
    <w:bookmarkStart w:id="108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Инициализирую chezmoi со своим репозиторием dotfiles (рис. 19).</w:t>
      </w:r>
    </w:p>
    <w:p>
      <w:pPr>
        <w:pStyle w:val="CaptionedFigure"/>
      </w:pPr>
      <w:bookmarkStart w:id="103" w:name="fig:019"/>
      <w:r>
        <w:drawing>
          <wp:inline>
            <wp:extent cx="4434840" cy="1013460"/>
            <wp:effectExtent b="0" l="0" r="0" t="0"/>
            <wp:docPr descr="Рис. 19: Инициализация" title="" id="101" name="Picture"/>
            <a:graphic>
              <a:graphicData uri="http://schemas.openxmlformats.org/drawingml/2006/picture">
                <pic:pic>
                  <pic:nvPicPr>
                    <pic:cNvPr descr="image/19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19: Инициализация</w:t>
      </w:r>
    </w:p>
    <w:p>
      <w:pPr>
        <w:pStyle w:val="BodyText"/>
      </w:pPr>
      <w:r>
        <w:t xml:space="preserve">Проверяю какие изменения внес chezmoi в домашний каталог и запускаю chezmoi apply -v (рис. 20).</w:t>
      </w:r>
    </w:p>
    <w:p>
      <w:pPr>
        <w:pStyle w:val="CaptionedFigure"/>
      </w:pPr>
      <w:bookmarkStart w:id="107" w:name="fig:020"/>
      <w:r>
        <w:drawing>
          <wp:inline>
            <wp:extent cx="3162300" cy="1714500"/>
            <wp:effectExtent b="0" l="0" r="0" t="0"/>
            <wp:docPr descr="Рис. 20: Изменения" title="" id="105" name="Picture"/>
            <a:graphic>
              <a:graphicData uri="http://schemas.openxmlformats.org/drawingml/2006/picture">
                <pic:pic>
                  <pic:nvPicPr>
                    <pic:cNvPr descr="image/20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20: Изменения</w:t>
      </w:r>
    </w:p>
    <w:bookmarkEnd w:id="108"/>
    <w:bookmarkStart w:id="121" w:name="X7dd476f3f6def4c216e3c8b5af15d71f4e9ea01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второй машине инициализирую chezmoi со своим репозиторием dotfiles рис. 21).</w:t>
      </w:r>
    </w:p>
    <w:p>
      <w:pPr>
        <w:pStyle w:val="CaptionedFigure"/>
      </w:pPr>
      <w:bookmarkStart w:id="112" w:name="fig:021"/>
      <w:r>
        <w:drawing>
          <wp:inline>
            <wp:extent cx="4274820" cy="251460"/>
            <wp:effectExtent b="0" l="0" r="0" t="0"/>
            <wp:docPr descr="Рис. 21: Инициализация" title="" id="110" name="Picture"/>
            <a:graphic>
              <a:graphicData uri="http://schemas.openxmlformats.org/drawingml/2006/picture">
                <pic:pic>
                  <pic:nvPicPr>
                    <pic:cNvPr descr="image/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21: Инициализация</w:t>
      </w:r>
    </w:p>
    <w:p>
      <w:pPr>
        <w:pStyle w:val="BodyText"/>
      </w:pPr>
      <w:r>
        <w:t xml:space="preserve">Проверяю какие изменения он внес в домашний каталог. Запускаю chezmoi apply -v, получаю и применяю последние изменения из своего репозитория рис. 22).</w:t>
      </w:r>
    </w:p>
    <w:p>
      <w:pPr>
        <w:pStyle w:val="CaptionedFigure"/>
      </w:pPr>
      <w:bookmarkStart w:id="116" w:name="fig:022"/>
      <w:r>
        <w:drawing>
          <wp:inline>
            <wp:extent cx="4427220" cy="670560"/>
            <wp:effectExtent b="0" l="0" r="0" t="0"/>
            <wp:docPr descr="Рис. 22: Изменения" title="" id="114" name="Picture"/>
            <a:graphic>
              <a:graphicData uri="http://schemas.openxmlformats.org/drawingml/2006/picture">
                <pic:pic>
                  <pic:nvPicPr>
                    <pic:cNvPr descr="image/22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22: Изменения</w:t>
      </w:r>
    </w:p>
    <w:p>
      <w:pPr>
        <w:pStyle w:val="BodyText"/>
      </w:pPr>
      <w:r>
        <w:t xml:space="preserve">Устанавливаю свои dotfiles на новый компьютер рис. 23).</w:t>
      </w:r>
    </w:p>
    <w:p>
      <w:pPr>
        <w:pStyle w:val="CaptionedFigure"/>
      </w:pPr>
      <w:bookmarkStart w:id="120" w:name="fig:023"/>
      <w:r>
        <w:drawing>
          <wp:inline>
            <wp:extent cx="4777740" cy="228600"/>
            <wp:effectExtent b="0" l="0" r="0" t="0"/>
            <wp:docPr descr="Рис. 23: Установка dotfiles" title="" id="118" name="Picture"/>
            <a:graphic>
              <a:graphicData uri="http://schemas.openxmlformats.org/drawingml/2006/picture">
                <pic:pic>
                  <pic:nvPicPr>
                    <pic:cNvPr descr="image/23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23: Установка dotfiles</w:t>
      </w:r>
    </w:p>
    <w:bookmarkEnd w:id="121"/>
    <w:bookmarkStart w:id="130" w:name="ежедневные-операции-c-chezmoi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Извлекаю последние изменения из своего репозитория и смотрю, что изменилось, далее применяю их рис. 24).</w:t>
      </w:r>
    </w:p>
    <w:p>
      <w:pPr>
        <w:pStyle w:val="CaptionedFigure"/>
      </w:pPr>
      <w:bookmarkStart w:id="125" w:name="fig:024"/>
      <w:r>
        <w:drawing>
          <wp:inline>
            <wp:extent cx="4625340" cy="472440"/>
            <wp:effectExtent b="0" l="0" r="0" t="0"/>
            <wp:docPr descr="Рис. 24: Извлечение изменений" title="" id="123" name="Picture"/>
            <a:graphic>
              <a:graphicData uri="http://schemas.openxmlformats.org/drawingml/2006/picture">
                <pic:pic>
                  <pic:nvPicPr>
                    <pic:cNvPr descr="image/24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24: Извлечение изменений</w:t>
      </w:r>
    </w:p>
    <w:p>
      <w:pPr>
        <w:pStyle w:val="BodyText"/>
      </w:pPr>
      <w:r>
        <w:t xml:space="preserve">Изменяю файл конфигурации, чтобы включить фиксацию изменений рис. 25).</w:t>
      </w:r>
    </w:p>
    <w:p>
      <w:pPr>
        <w:pStyle w:val="CaptionedFigure"/>
      </w:pPr>
      <w:bookmarkStart w:id="129" w:name="fig:025"/>
      <w:r>
        <w:drawing>
          <wp:inline>
            <wp:extent cx="2026920" cy="1066800"/>
            <wp:effectExtent b="0" l="0" r="0" t="0"/>
            <wp:docPr descr="Рис. 25: Заполнение файла конфигурации" title="" id="127" name="Picture"/>
            <a:graphic>
              <a:graphicData uri="http://schemas.openxmlformats.org/drawingml/2006/picture">
                <pic:pic>
                  <pic:nvPicPr>
                    <pic:cNvPr descr="image/25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25: Заполнение файла конфигурации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настраивать рабочую среду.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27" Target="media/rId27.jpg" /><Relationship Type="http://schemas.openxmlformats.org/officeDocument/2006/relationships/image" Id="rId104" Target="media/rId104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Краснова Камилла Геннадьевна</dc:creator>
  <dc:language>ru-RU</dc:language>
  <cp:keywords/>
  <dcterms:created xsi:type="dcterms:W3CDTF">2025-03-15T12:05:48Z</dcterms:created>
  <dcterms:modified xsi:type="dcterms:W3CDTF">2025-03-15T12:05:48Z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