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5.jpg" ContentType="image/jpeg"/>
  <Override PartName="/word/media/rId79.jpg" ContentType="image/jpeg"/>
  <Override PartName="/word/media/rId83.jpg" ContentType="image/jpeg"/>
  <Override PartName="/word/media/rId87.jpg" ContentType="image/jpeg"/>
  <Override PartName="/word/media/rId91.jpg" ContentType="image/jpeg"/>
  <Override PartName="/word/media/rId95.jpg" ContentType="image/jpeg"/>
  <Override PartName="/word/media/rId26.jpg" ContentType="image/jpeg"/>
  <Override PartName="/word/media/rId99.jpg" ContentType="image/jpeg"/>
  <Override PartName="/word/media/rId103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Краснова Камилла Геннадьевна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и настройка операционной системы.</w:t>
      </w:r>
    </w:p>
    <w:p>
      <w:pPr>
        <w:pStyle w:val="Compact"/>
        <w:numPr>
          <w:ilvl w:val="0"/>
          <w:numId w:val="1001"/>
        </w:numPr>
      </w:pPr>
      <w:r>
        <w:t xml:space="preserve">Найти следующую информацию:</w:t>
      </w:r>
    </w:p>
    <w:p>
      <w:pPr>
        <w:pStyle w:val="Compact"/>
        <w:numPr>
          <w:ilvl w:val="1"/>
          <w:numId w:val="1002"/>
        </w:numPr>
      </w:pPr>
      <w:r>
        <w:t xml:space="preserve">Версия ядра Linux.</w:t>
      </w:r>
    </w:p>
    <w:p>
      <w:pPr>
        <w:pStyle w:val="Compact"/>
        <w:numPr>
          <w:ilvl w:val="1"/>
          <w:numId w:val="1002"/>
        </w:numPr>
      </w:pPr>
      <w:r>
        <w:t xml:space="preserve">Частота процессора.</w:t>
      </w:r>
    </w:p>
    <w:p>
      <w:pPr>
        <w:pStyle w:val="Compact"/>
        <w:numPr>
          <w:ilvl w:val="1"/>
          <w:numId w:val="1002"/>
        </w:numPr>
      </w:pPr>
      <w:r>
        <w:t xml:space="preserve">Модель процессора.</w:t>
      </w:r>
    </w:p>
    <w:p>
      <w:pPr>
        <w:pStyle w:val="Compact"/>
        <w:numPr>
          <w:ilvl w:val="1"/>
          <w:numId w:val="1002"/>
        </w:numPr>
      </w:pPr>
      <w:r>
        <w:t xml:space="preserve">Объем доступной памяти.</w:t>
      </w:r>
    </w:p>
    <w:p>
      <w:pPr>
        <w:pStyle w:val="Compact"/>
        <w:numPr>
          <w:ilvl w:val="1"/>
          <w:numId w:val="1002"/>
        </w:numPr>
      </w:pPr>
      <w:r>
        <w:t xml:space="preserve">Тип обнаруженного гипервизора.</w:t>
      </w:r>
    </w:p>
    <w:p>
      <w:pPr>
        <w:pStyle w:val="Compact"/>
        <w:numPr>
          <w:ilvl w:val="1"/>
          <w:numId w:val="1002"/>
        </w:numPr>
      </w:pPr>
      <w:r>
        <w:t xml:space="preserve">Тип файловой системы корневого раздела.</w:t>
      </w:r>
    </w:p>
    <w:bookmarkEnd w:id="21"/>
    <w:bookmarkStart w:id="7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Я выполняю лабораторную работу на домашнем оборудовании, поэтому создаю новую виртуальную машину в VirtualBox, выбираю имя, местоположение и образ ISO, устанавливать будем операционную систему Rocky DVD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5" w:name="fig:001"/>
    <w:p>
      <w:pPr>
        <w:pStyle w:val="CaptionedFigure"/>
      </w:pPr>
      <w:r>
        <w:drawing>
          <wp:inline>
            <wp:extent cx="3733800" cy="2010507"/>
            <wp:effectExtent b="0" l="0" r="0" t="0"/>
            <wp:docPr descr="создание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0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</w:t>
      </w:r>
    </w:p>
    <w:bookmarkEnd w:id="25"/>
    <w:p>
      <w:pPr>
        <w:pStyle w:val="BodyText"/>
      </w:pPr>
      <w:r>
        <w:t xml:space="preserve">Выбираю имя пользователя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9" w:name="fig:002"/>
    <w:p>
      <w:pPr>
        <w:pStyle w:val="CaptionedFigure"/>
      </w:pPr>
      <w:r>
        <w:drawing>
          <wp:inline>
            <wp:extent cx="3733800" cy="2001670"/>
            <wp:effectExtent b="0" l="0" r="0" t="0"/>
            <wp:docPr descr="создание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</w:t>
      </w:r>
    </w:p>
    <w:bookmarkEnd w:id="29"/>
    <w:p>
      <w:pPr>
        <w:pStyle w:val="BodyText"/>
      </w:pPr>
      <w:r>
        <w:t xml:space="preserve">Размер основной памяти 2048мб, 3 процессора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3" w:name="fig:003"/>
    <w:p>
      <w:pPr>
        <w:pStyle w:val="CaptionedFigure"/>
      </w:pPr>
      <w:r>
        <w:drawing>
          <wp:inline>
            <wp:extent cx="3733800" cy="2005107"/>
            <wp:effectExtent b="0" l="0" r="0" t="0"/>
            <wp:docPr descr="настройка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5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</w:t>
      </w:r>
    </w:p>
    <w:bookmarkEnd w:id="33"/>
    <w:p>
      <w:pPr>
        <w:pStyle w:val="BodyText"/>
      </w:pPr>
      <w:r>
        <w:t xml:space="preserve">Выделяю 40 Гб памяти на виртуальном жестком диске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7" w:name="fig:004"/>
    <w:p>
      <w:pPr>
        <w:pStyle w:val="CaptionedFigure"/>
      </w:pPr>
      <w:r>
        <w:drawing>
          <wp:inline>
            <wp:extent cx="3733800" cy="2027801"/>
            <wp:effectExtent b="0" l="0" r="0" t="0"/>
            <wp:docPr descr="жесткий диск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7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жесткий диск</w:t>
      </w:r>
    </w:p>
    <w:bookmarkEnd w:id="37"/>
    <w:p>
      <w:pPr>
        <w:pStyle w:val="BodyText"/>
      </w:pPr>
      <w:r>
        <w:t xml:space="preserve">Проверяю выставленные настройки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1" w:name="fig:005"/>
    <w:p>
      <w:pPr>
        <w:pStyle w:val="CaptionedFigure"/>
      </w:pPr>
      <w:r>
        <w:drawing>
          <wp:inline>
            <wp:extent cx="3733800" cy="2001178"/>
            <wp:effectExtent b="0" l="0" r="0" t="0"/>
            <wp:docPr descr="Создание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</w:t>
      </w:r>
    </w:p>
    <w:bookmarkEnd w:id="41"/>
    <w:p>
      <w:pPr>
        <w:pStyle w:val="BodyText"/>
      </w:pPr>
      <w:r>
        <w:t xml:space="preserve">Начинается загрузка ОС. Далее выбираю язык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5" w:name="fig:006"/>
    <w:p>
      <w:pPr>
        <w:pStyle w:val="CaptionedFigure"/>
      </w:pPr>
      <w:r>
        <w:drawing>
          <wp:inline>
            <wp:extent cx="3733800" cy="2360526"/>
            <wp:effectExtent b="0" l="0" r="0" t="0"/>
            <wp:docPr descr="Выбор языка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языка</w:t>
      </w:r>
    </w:p>
    <w:bookmarkEnd w:id="45"/>
    <w:p>
      <w:pPr>
        <w:pStyle w:val="BodyText"/>
      </w:pPr>
      <w:r>
        <w:t xml:space="preserve">Меняю часовой пояс, язык раскладки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9" w:name="fig:007"/>
    <w:p>
      <w:pPr>
        <w:pStyle w:val="CaptionedFigure"/>
      </w:pPr>
      <w:r>
        <w:drawing>
          <wp:inline>
            <wp:extent cx="3733800" cy="2681476"/>
            <wp:effectExtent b="0" l="0" r="0" t="0"/>
            <wp:docPr descr="Настройки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1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</w:t>
      </w:r>
    </w:p>
    <w:bookmarkEnd w:id="49"/>
    <w:p>
      <w:pPr>
        <w:pStyle w:val="BodyText"/>
      </w:pPr>
      <w:r>
        <w:t xml:space="preserve">Установка пароля для администратора(рис.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3" w:name="fig:008"/>
    <w:p>
      <w:pPr>
        <w:pStyle w:val="CaptionedFigure"/>
      </w:pPr>
      <w:r>
        <w:drawing>
          <wp:inline>
            <wp:extent cx="3733800" cy="2211447"/>
            <wp:effectExtent b="0" l="0" r="0" t="0"/>
            <wp:docPr descr="Пароль админ-а" title="" id="51" name="Picture"/>
            <a:graphic>
              <a:graphicData uri="http://schemas.openxmlformats.org/drawingml/2006/picture">
                <pic:pic>
                  <pic:nvPicPr>
                    <pic:cNvPr descr="image/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Пароль админ-а</w:t>
      </w:r>
    </w:p>
    <w:bookmarkEnd w:id="53"/>
    <w:p>
      <w:pPr>
        <w:pStyle w:val="BodyText"/>
      </w:pPr>
      <w:r>
        <w:t xml:space="preserve">Задаю имя пользователя и пароль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7" w:name="fig:009"/>
    <w:p>
      <w:pPr>
        <w:pStyle w:val="CaptionedFigure"/>
      </w:pPr>
      <w:r>
        <w:drawing>
          <wp:inline>
            <wp:extent cx="3733800" cy="2107136"/>
            <wp:effectExtent b="0" l="0" r="0" t="0"/>
            <wp:docPr descr="Настройка пользователя" title="" id="55" name="Picture"/>
            <a:graphic>
              <a:graphicData uri="http://schemas.openxmlformats.org/drawingml/2006/picture">
                <pic:pic>
                  <pic:nvPicPr>
                    <pic:cNvPr descr="image/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7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пользователя</w:t>
      </w:r>
    </w:p>
    <w:bookmarkEnd w:id="57"/>
    <w:p>
      <w:pPr>
        <w:pStyle w:val="BodyText"/>
      </w:pPr>
      <w:r>
        <w:t xml:space="preserve">Выбираю окружение сервер с GUB и средства разработки в дополнительном программном обеспечении. далее отключаю kdump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1" w:name="fig:010"/>
    <w:p>
      <w:pPr>
        <w:pStyle w:val="CaptionedFigure"/>
      </w:pPr>
      <w:r>
        <w:drawing>
          <wp:inline>
            <wp:extent cx="3733800" cy="2190573"/>
            <wp:effectExtent b="0" l="0" r="0" t="0"/>
            <wp:docPr descr="окружение" title="" id="59" name="Picture"/>
            <a:graphic>
              <a:graphicData uri="http://schemas.openxmlformats.org/drawingml/2006/picture">
                <pic:pic>
                  <pic:nvPicPr>
                    <pic:cNvPr descr="image/1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0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окружение</w:t>
      </w:r>
    </w:p>
    <w:bookmarkEnd w:id="61"/>
    <w:p>
      <w:pPr>
        <w:pStyle w:val="BodyText"/>
      </w:pPr>
      <w:r>
        <w:t xml:space="preserve">Указываю имя узла в соответствии с соглашением об именовании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5" w:name="fig:011"/>
    <w:p>
      <w:pPr>
        <w:pStyle w:val="CaptionedFigure"/>
      </w:pPr>
      <w:r>
        <w:drawing>
          <wp:inline>
            <wp:extent cx="3733800" cy="2284343"/>
            <wp:effectExtent b="0" l="0" r="0" t="0"/>
            <wp:docPr descr="имя узла" title="" id="63" name="Picture"/>
            <a:graphic>
              <a:graphicData uri="http://schemas.openxmlformats.org/drawingml/2006/picture">
                <pic:pic>
                  <pic:nvPicPr>
                    <pic:cNvPr descr="image/1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4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узла</w:t>
      </w:r>
    </w:p>
    <w:bookmarkEnd w:id="65"/>
    <w:p>
      <w:pPr>
        <w:pStyle w:val="BodyText"/>
      </w:pPr>
      <w:r>
        <w:t xml:space="preserve">Начинается установка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69" w:name="fig:012"/>
    <w:p>
      <w:pPr>
        <w:pStyle w:val="CaptionedFigure"/>
      </w:pPr>
      <w:r>
        <w:drawing>
          <wp:inline>
            <wp:extent cx="3733800" cy="2318334"/>
            <wp:effectExtent b="0" l="0" r="0" t="0"/>
            <wp:docPr descr="Начало установки" title="" id="67" name="Picture"/>
            <a:graphic>
              <a:graphicData uri="http://schemas.openxmlformats.org/drawingml/2006/picture">
                <pic:pic>
                  <pic:nvPicPr>
                    <pic:cNvPr descr="image/12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8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Начало установки</w:t>
      </w:r>
    </w:p>
    <w:bookmarkEnd w:id="69"/>
    <w:p>
      <w:pPr>
        <w:pStyle w:val="BodyText"/>
      </w:pPr>
      <w:r>
        <w:t xml:space="preserve">После установки при запуске операционной системы появляется окно выбора пользователя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3" w:name="fig:013"/>
    <w:p>
      <w:pPr>
        <w:pStyle w:val="CaptionedFigure"/>
      </w:pPr>
      <w:r>
        <w:drawing>
          <wp:inline>
            <wp:extent cx="3733800" cy="2307206"/>
            <wp:effectExtent b="0" l="0" r="0" t="0"/>
            <wp:docPr descr="Вход в ОС" title="" id="71" name="Picture"/>
            <a:graphic>
              <a:graphicData uri="http://schemas.openxmlformats.org/drawingml/2006/picture">
                <pic:pic>
                  <pic:nvPicPr>
                    <pic:cNvPr descr="image/13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7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ОС</w:t>
      </w:r>
    </w:p>
    <w:bookmarkEnd w:id="73"/>
    <w:bookmarkEnd w:id="74"/>
    <w:bookmarkStart w:id="107" w:name="выполнение-дополнительного-задания"/>
    <w:p>
      <w:pPr>
        <w:pStyle w:val="Heading1"/>
      </w:pPr>
      <w:r>
        <w:t xml:space="preserve">4. Выполнение дополнительного задания</w:t>
      </w:r>
    </w:p>
    <w:p>
      <w:pPr>
        <w:pStyle w:val="FirstParagraph"/>
      </w:pPr>
      <w:r>
        <w:t xml:space="preserve">Открываю терминал, в нем прописываю dmesg | less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8" w:name="fig:014"/>
    <w:p>
      <w:pPr>
        <w:pStyle w:val="CaptionedFigure"/>
      </w:pPr>
      <w:r>
        <w:drawing>
          <wp:inline>
            <wp:extent cx="3733800" cy="2331803"/>
            <wp:effectExtent b="0" l="0" r="0" t="0"/>
            <wp:docPr descr="окно терминала" title="" id="76" name="Picture"/>
            <a:graphic>
              <a:graphicData uri="http://schemas.openxmlformats.org/drawingml/2006/picture">
                <pic:pic>
                  <pic:nvPicPr>
                    <pic:cNvPr descr="image/14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терминала</w:t>
      </w:r>
    </w:p>
    <w:bookmarkEnd w:id="78"/>
    <w:p>
      <w:pPr>
        <w:pStyle w:val="BodyText"/>
      </w:pPr>
      <w:r>
        <w:t xml:space="preserve">Версия ядра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2" w:name="fig:015"/>
    <w:p>
      <w:pPr>
        <w:pStyle w:val="CaptionedFigure"/>
      </w:pPr>
      <w:r>
        <w:drawing>
          <wp:inline>
            <wp:extent cx="3733800" cy="1195718"/>
            <wp:effectExtent b="0" l="0" r="0" t="0"/>
            <wp:docPr descr="Версия ядра" title="" id="80" name="Picture"/>
            <a:graphic>
              <a:graphicData uri="http://schemas.openxmlformats.org/drawingml/2006/picture">
                <pic:pic>
                  <pic:nvPicPr>
                    <pic:cNvPr descr="image/15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5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ядра</w:t>
      </w:r>
    </w:p>
    <w:bookmarkEnd w:id="82"/>
    <w:p>
      <w:pPr>
        <w:pStyle w:val="BodyText"/>
      </w:pPr>
      <w:r>
        <w:t xml:space="preserve">Частота процессора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6" w:name="fig:016"/>
    <w:p>
      <w:pPr>
        <w:pStyle w:val="CaptionedFigure"/>
      </w:pPr>
      <w:r>
        <w:drawing>
          <wp:inline>
            <wp:extent cx="3733800" cy="1649285"/>
            <wp:effectExtent b="0" l="0" r="0" t="0"/>
            <wp:docPr descr="Частота процессора" title="" id="84" name="Picture"/>
            <a:graphic>
              <a:graphicData uri="http://schemas.openxmlformats.org/drawingml/2006/picture">
                <pic:pic>
                  <pic:nvPicPr>
                    <pic:cNvPr descr="image/16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Частота процессора</w:t>
      </w:r>
    </w:p>
    <w:bookmarkEnd w:id="86"/>
    <w:p>
      <w:pPr>
        <w:pStyle w:val="BodyText"/>
      </w:pPr>
      <w:r>
        <w:t xml:space="preserve">Модель процессора Intel Corе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).</w:t>
      </w:r>
    </w:p>
    <w:bookmarkStart w:id="90" w:name="fig:017"/>
    <w:p>
      <w:pPr>
        <w:pStyle w:val="CaptionedFigure"/>
      </w:pPr>
      <w:r>
        <w:drawing>
          <wp:inline>
            <wp:extent cx="3733800" cy="444362"/>
            <wp:effectExtent b="0" l="0" r="0" t="0"/>
            <wp:docPr descr="Модель процессора" title="" id="88" name="Picture"/>
            <a:graphic>
              <a:graphicData uri="http://schemas.openxmlformats.org/drawingml/2006/picture">
                <pic:pic>
                  <pic:nvPicPr>
                    <pic:cNvPr descr="image/17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4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процессора</w:t>
      </w:r>
    </w:p>
    <w:bookmarkEnd w:id="90"/>
    <w:p>
      <w:pPr>
        <w:pStyle w:val="BodyText"/>
      </w:pPr>
      <w:r>
        <w:t xml:space="preserve">Доступная память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94" w:name="fig:018"/>
    <w:p>
      <w:pPr>
        <w:pStyle w:val="CaptionedFigure"/>
      </w:pPr>
      <w:r>
        <w:drawing>
          <wp:inline>
            <wp:extent cx="3733800" cy="1567970"/>
            <wp:effectExtent b="0" l="0" r="0" t="0"/>
            <wp:docPr descr="Память" title="" id="92" name="Picture"/>
            <a:graphic>
              <a:graphicData uri="http://schemas.openxmlformats.org/drawingml/2006/picture">
                <pic:pic>
                  <pic:nvPicPr>
                    <pic:cNvPr descr="image/18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7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Память</w:t>
      </w:r>
    </w:p>
    <w:bookmarkEnd w:id="94"/>
    <w:p>
      <w:pPr>
        <w:pStyle w:val="BodyText"/>
      </w:pPr>
      <w:r>
        <w:t xml:space="preserve">Обнаруженный гипервизор типа KVM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).</w:t>
      </w:r>
    </w:p>
    <w:bookmarkStart w:id="98" w:name="fig:019"/>
    <w:p>
      <w:pPr>
        <w:pStyle w:val="CaptionedFigure"/>
      </w:pPr>
      <w:r>
        <w:drawing>
          <wp:inline>
            <wp:extent cx="3733800" cy="277969"/>
            <wp:effectExtent b="0" l="0" r="0" t="0"/>
            <wp:docPr descr="Гипервизор" title="" id="96" name="Picture"/>
            <a:graphic>
              <a:graphicData uri="http://schemas.openxmlformats.org/drawingml/2006/picture">
                <pic:pic>
                  <pic:nvPicPr>
                    <pic:cNvPr descr="image/19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Гипервизор</w:t>
      </w:r>
    </w:p>
    <w:bookmarkEnd w:id="98"/>
    <w:p>
      <w:pPr>
        <w:pStyle w:val="BodyText"/>
      </w:pPr>
      <w:r>
        <w:t xml:space="preserve">sudo fdish -l показывает тип файловой системы, типа Linux, Linux LVM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102" w:name="fig:020"/>
    <w:p>
      <w:pPr>
        <w:pStyle w:val="CaptionedFigure"/>
      </w:pPr>
      <w:r>
        <w:drawing>
          <wp:inline>
            <wp:extent cx="3733800" cy="1259871"/>
            <wp:effectExtent b="0" l="0" r="0" t="0"/>
            <wp:docPr descr="Тип файловой системы" title="" id="100" name="Picture"/>
            <a:graphic>
              <a:graphicData uri="http://schemas.openxmlformats.org/drawingml/2006/picture">
                <pic:pic>
                  <pic:nvPicPr>
                    <pic:cNvPr descr="image/20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9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 файловой системы</w:t>
      </w:r>
    </w:p>
    <w:bookmarkEnd w:id="102"/>
    <w:p>
      <w:pPr>
        <w:pStyle w:val="BodyText"/>
      </w:pPr>
      <w:r>
        <w:t xml:space="preserve">Далее показана последовательно монтирования файловых систем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bookmarkStart w:id="106" w:name="fig:021"/>
    <w:p>
      <w:pPr>
        <w:pStyle w:val="CaptionedFigure"/>
      </w:pPr>
      <w:r>
        <w:drawing>
          <wp:inline>
            <wp:extent cx="3733800" cy="1114913"/>
            <wp:effectExtent b="0" l="0" r="0" t="0"/>
            <wp:docPr descr="Последовательность монтирования" title="" id="104" name="Picture"/>
            <a:graphic>
              <a:graphicData uri="http://schemas.openxmlformats.org/drawingml/2006/picture">
                <pic:pic>
                  <pic:nvPicPr>
                    <pic:cNvPr descr="image/21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4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Последовательность монтирования</w:t>
      </w:r>
    </w:p>
    <w:bookmarkEnd w:id="106"/>
    <w:bookmarkEnd w:id="107"/>
    <w:bookmarkStart w:id="108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3"/>
        </w:numPr>
      </w:pPr>
      <w:r>
        <w:t xml:space="preserve"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>
      <w:pPr>
        <w:numPr>
          <w:ilvl w:val="0"/>
          <w:numId w:val="1003"/>
        </w:numPr>
      </w:pPr>
      <w:r>
        <w:t xml:space="preserve">Для получения справки по команде:</w:t>
      </w:r>
      <w:r>
        <w:t xml:space="preserve"> </w:t>
      </w:r>
      <w:r>
        <w:t xml:space="preserve"> </w:t>
      </w:r>
      <w:r>
        <w:t xml:space="preserve">—help; для перемещения по файловой системе - cd; для просмотра содержимого каталога - ls; для определения объёма каталога - du</w:t>
      </w:r>
      <w:r>
        <w:t xml:space="preserve"> </w:t>
      </w:r>
      <w:r>
        <w:t xml:space="preserve">; для создания / удаления каталогов - mkdir/rmdir; для создания / удаления файлов - touch/rm; для задания определённых прав на файл / каталог - chmod; для просмотра истории команд - history</w:t>
      </w:r>
    </w:p>
    <w:p>
      <w:pPr>
        <w:numPr>
          <w:ilvl w:val="0"/>
          <w:numId w:val="1003"/>
        </w:numPr>
      </w:pPr>
      <w:r>
        <w:t xml:space="preserve"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>
      <w:pPr>
        <w:numPr>
          <w:ilvl w:val="0"/>
          <w:numId w:val="1003"/>
        </w:numPr>
      </w:pPr>
      <w:r>
        <w:t xml:space="preserve">С помощью команды df, введя ее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файловые системы можно с помощью утилиты mount.</w:t>
      </w:r>
    </w:p>
    <w:p>
      <w:pPr>
        <w:numPr>
          <w:ilvl w:val="0"/>
          <w:numId w:val="1003"/>
        </w:numPr>
      </w:pPr>
      <w:r>
        <w:t xml:space="preserve"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</w:t>
      </w:r>
      <w:r>
        <w:t xml:space="preserve"> </w:t>
      </w:r>
      <w:r>
        <w:t xml:space="preserve">“убьет”</w:t>
      </w:r>
      <w:r>
        <w:t xml:space="preserve"> </w:t>
      </w:r>
      <w:r>
        <w:t xml:space="preserve">все процессы, которые есть в данный момент, для этого не нужно знать id процесса.</w:t>
      </w:r>
    </w:p>
    <w:bookmarkEnd w:id="108"/>
    <w:bookmarkStart w:id="109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приобрела практические навыки</w:t>
      </w:r>
      <w:r>
        <w:t xml:space="preserve"> </w:t>
      </w:r>
      <w:r>
        <w:t xml:space="preserve">установки операционной системы на виртуальную машину, настройки минимально необходимых для дальнейшей работы сервисов.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91" Target="media/rId91.jpg" /><Relationship Type="http://schemas.openxmlformats.org/officeDocument/2006/relationships/image" Id="rId95" Target="media/rId95.jpg" /><Relationship Type="http://schemas.openxmlformats.org/officeDocument/2006/relationships/image" Id="rId26" Target="media/rId26.jpg" /><Relationship Type="http://schemas.openxmlformats.org/officeDocument/2006/relationships/image" Id="rId99" Target="media/rId99.jpg" /><Relationship Type="http://schemas.openxmlformats.org/officeDocument/2006/relationships/image" Id="rId103" Target="media/rId103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Краснова Камилла Геннадьевна</dc:creator>
  <dc:language>ru-RU</dc:language>
  <cp:keywords/>
  <dcterms:created xsi:type="dcterms:W3CDTF">2026-02-20T12:06:08Z</dcterms:created>
  <dcterms:modified xsi:type="dcterms:W3CDTF">2026-02-20T12:06:08Z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