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1EF" w:rsidRPr="001A6567" w:rsidRDefault="001A6567" w:rsidP="001A6567">
      <w:pPr>
        <w:pStyle w:val="berschrift1"/>
      </w:pPr>
      <w:r w:rsidRPr="001A6567">
        <w:t>RedOne Teams Bot</w:t>
      </w:r>
    </w:p>
    <w:p w:rsidR="001A6567" w:rsidRDefault="001A6567" w:rsidP="001A6567">
      <w:pPr>
        <w:jc w:val="both"/>
      </w:pPr>
    </w:p>
    <w:p w:rsidR="001A6567" w:rsidRDefault="001A6567" w:rsidP="001A6567">
      <w:pPr>
        <w:jc w:val="both"/>
      </w:pPr>
    </w:p>
    <w:p w:rsidR="001A6567" w:rsidRDefault="001A6567" w:rsidP="001A6567">
      <w:pPr>
        <w:jc w:val="both"/>
      </w:pPr>
      <w:proofErr w:type="spellStart"/>
      <w:r>
        <w:t>RedOne</w:t>
      </w:r>
      <w:proofErr w:type="spellEnd"/>
      <w:r>
        <w:t xml:space="preserve"> bietet eine Bot-implementierung an, die es erlaubt, auftretende Alarme an einen bestimmten Kanal in Microsoft Teams zu senden. Um dem Bot die Erlaubnis zu erteilen, proaktiv Nachrichten an einen Kanal senden zu dürfen, muss der entsprechende Kanal lediglich registriert </w:t>
      </w:r>
      <w:r w:rsidR="00C13B55">
        <w:t xml:space="preserve">und seine ID in Teams als Ziel eingetragen </w:t>
      </w:r>
      <w:r>
        <w:t>werden.</w:t>
      </w:r>
    </w:p>
    <w:p w:rsidR="001A6567" w:rsidRDefault="001A6567" w:rsidP="001A6567">
      <w:pPr>
        <w:jc w:val="both"/>
      </w:pPr>
      <w:r>
        <w:t>Die Kommunikation mit Bots in Teams geschieht durch direkte Ansprache</w:t>
      </w:r>
      <w:r w:rsidR="00C13B55">
        <w:t>, ergo „@Bot Hilfe“.</w:t>
      </w:r>
    </w:p>
    <w:p w:rsidR="00C13B55" w:rsidRDefault="00C13B55" w:rsidP="001A6567">
      <w:pPr>
        <w:jc w:val="both"/>
      </w:pPr>
      <w:r>
        <w:t xml:space="preserve">Daraufhin antwortet </w:t>
      </w:r>
      <w:proofErr w:type="gramStart"/>
      <w:r>
        <w:t>der Bot</w:t>
      </w:r>
      <w:proofErr w:type="gramEnd"/>
      <w:r>
        <w:t xml:space="preserve"> mit den möglichen Befehlen</w:t>
      </w:r>
      <w:r w:rsidR="001C3BD7">
        <w:t>:</w:t>
      </w:r>
    </w:p>
    <w:p w:rsidR="00C13B55" w:rsidRDefault="00C13B55" w:rsidP="001A6567">
      <w:pPr>
        <w:jc w:val="both"/>
      </w:pPr>
    </w:p>
    <w:p w:rsidR="00C13B55" w:rsidRDefault="00C13B55" w:rsidP="00C13B55">
      <w:r>
        <w:rPr>
          <w:noProof/>
        </w:rPr>
        <w:drawing>
          <wp:inline distT="0" distB="0" distL="0" distR="0">
            <wp:extent cx="3757188" cy="1203615"/>
            <wp:effectExtent l="0" t="0" r="254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1-02-26 um 17.01.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5073" cy="1222158"/>
                    </a:xfrm>
                    <a:prstGeom prst="rect">
                      <a:avLst/>
                    </a:prstGeom>
                  </pic:spPr>
                </pic:pic>
              </a:graphicData>
            </a:graphic>
          </wp:inline>
        </w:drawing>
      </w:r>
    </w:p>
    <w:p w:rsidR="00C13B55" w:rsidRDefault="00C13B55" w:rsidP="001A6567">
      <w:pPr>
        <w:jc w:val="both"/>
      </w:pPr>
    </w:p>
    <w:p w:rsidR="00C13B55" w:rsidRDefault="00C13B55" w:rsidP="001A6567">
      <w:pPr>
        <w:jc w:val="both"/>
      </w:pPr>
      <w:proofErr w:type="gramStart"/>
      <w:r>
        <w:t>Der Bot</w:t>
      </w:r>
      <w:proofErr w:type="gramEnd"/>
      <w:r>
        <w:t xml:space="preserve"> ist relativ einfach gehalten und lässt sich mi</w:t>
      </w:r>
      <w:r w:rsidR="001C3BD7">
        <w:t>t</w:t>
      </w:r>
      <w:r>
        <w:t xml:space="preserve"> drei Befehlen bedienen.</w:t>
      </w:r>
    </w:p>
    <w:p w:rsidR="00C13B55" w:rsidRDefault="00C13B55" w:rsidP="00AD209D">
      <w:pPr>
        <w:pStyle w:val="berschrift4"/>
        <w:jc w:val="left"/>
      </w:pPr>
      <w:r>
        <w:t>list</w:t>
      </w:r>
    </w:p>
    <w:p w:rsidR="00AD209D" w:rsidRDefault="00AD209D" w:rsidP="00AD209D">
      <w:pPr>
        <w:pStyle w:val="berschrift4"/>
        <w:jc w:val="left"/>
      </w:pPr>
    </w:p>
    <w:p w:rsidR="00AD209D" w:rsidRDefault="00AD209D" w:rsidP="00AD209D">
      <w:pPr>
        <w:jc w:val="left"/>
      </w:pPr>
      <w:r>
        <w:t xml:space="preserve">Der List Befehl gibt anschließend alle registrierten Kanäle und deren IDs aus, um sie in </w:t>
      </w:r>
      <w:proofErr w:type="spellStart"/>
      <w:r>
        <w:t>RedOne</w:t>
      </w:r>
      <w:proofErr w:type="spellEnd"/>
      <w:r>
        <w:t xml:space="preserve"> konfigurieren und als Ziel der gewünschten Alarme hinterlegen zu können. Der ausgegebene Dialog bietet weiterhin ebenfalls die Möglichkeit, den aktuellen Kanal hinzuzufügen oder dessen Registrierung rückgängig zu machen.</w:t>
      </w:r>
    </w:p>
    <w:p w:rsidR="00AD209D" w:rsidRDefault="00AD209D" w:rsidP="00AD209D">
      <w:pPr>
        <w:jc w:val="left"/>
      </w:pPr>
    </w:p>
    <w:p w:rsidR="00AD209D" w:rsidRDefault="00AD209D" w:rsidP="00AD209D">
      <w:r>
        <w:rPr>
          <w:noProof/>
        </w:rPr>
        <w:drawing>
          <wp:inline distT="0" distB="0" distL="0" distR="0" wp14:anchorId="56B407FC" wp14:editId="53A336B2">
            <wp:extent cx="3739081" cy="224921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21-02-26 um 16.29.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9507" cy="2273530"/>
                    </a:xfrm>
                    <a:prstGeom prst="rect">
                      <a:avLst/>
                    </a:prstGeom>
                  </pic:spPr>
                </pic:pic>
              </a:graphicData>
            </a:graphic>
          </wp:inline>
        </w:drawing>
      </w:r>
    </w:p>
    <w:p w:rsidR="00AD209D" w:rsidRDefault="00AD209D" w:rsidP="00AD209D"/>
    <w:p w:rsidR="00AD209D" w:rsidRDefault="00AD209D" w:rsidP="00131AD3">
      <w:pPr>
        <w:pStyle w:val="berschrift4"/>
        <w:jc w:val="left"/>
      </w:pPr>
      <w:r>
        <w:t>add / remove</w:t>
      </w:r>
    </w:p>
    <w:p w:rsidR="00AD209D" w:rsidRDefault="00AD209D" w:rsidP="00AD209D">
      <w:pPr>
        <w:pStyle w:val="berschrift4"/>
      </w:pPr>
    </w:p>
    <w:p w:rsidR="00AD209D" w:rsidRDefault="00AD209D" w:rsidP="00AD209D">
      <w:pPr>
        <w:jc w:val="left"/>
      </w:pPr>
      <w:r>
        <w:t xml:space="preserve">Mit „@Bot </w:t>
      </w:r>
      <w:proofErr w:type="spellStart"/>
      <w:r>
        <w:t>add</w:t>
      </w:r>
      <w:proofErr w:type="spellEnd"/>
      <w:r>
        <w:t xml:space="preserve">“ (bzw. „@Bot </w:t>
      </w:r>
      <w:proofErr w:type="spellStart"/>
      <w:r>
        <w:t>remove</w:t>
      </w:r>
      <w:proofErr w:type="spellEnd"/>
      <w:r>
        <w:t xml:space="preserve">“) kann der Kanal, in dem die Nachricht </w:t>
      </w:r>
      <w:proofErr w:type="gramStart"/>
      <w:r>
        <w:t>an den Bot</w:t>
      </w:r>
      <w:proofErr w:type="gramEnd"/>
      <w:r>
        <w:t xml:space="preserve"> geschrieben wurde, zur Liste der registrierten Kanäle hinzugefügt (bzw. auch wieder gelöscht) werden.</w:t>
      </w:r>
    </w:p>
    <w:p w:rsidR="00AD209D" w:rsidRDefault="00AD209D" w:rsidP="00AD209D">
      <w:pPr>
        <w:jc w:val="left"/>
      </w:pPr>
      <w:r>
        <w:t>Als Bestätigung der Aktion wird</w:t>
      </w:r>
      <w:r w:rsidR="00131AD3">
        <w:t xml:space="preserve"> die Kanal-ID direkt mit ausgegeben und kann sofort für die Konfiguration des </w:t>
      </w:r>
      <w:proofErr w:type="spellStart"/>
      <w:r w:rsidR="00131AD3">
        <w:t>RedOne</w:t>
      </w:r>
      <w:proofErr w:type="spellEnd"/>
      <w:r w:rsidR="00131AD3">
        <w:t xml:space="preserve"> verwendet werden.</w:t>
      </w:r>
    </w:p>
    <w:p w:rsidR="00131AD3" w:rsidRDefault="00131AD3" w:rsidP="00AD209D">
      <w:pPr>
        <w:jc w:val="left"/>
      </w:pPr>
    </w:p>
    <w:p w:rsidR="00131AD3" w:rsidRDefault="00131AD3" w:rsidP="00131AD3">
      <w:pPr>
        <w:pStyle w:val="berschrift2"/>
      </w:pPr>
      <w:r>
        <w:lastRenderedPageBreak/>
        <w:t>Alarmierung</w:t>
      </w:r>
    </w:p>
    <w:p w:rsidR="00AD209D" w:rsidRDefault="00131AD3" w:rsidP="00131AD3">
      <w:pPr>
        <w:jc w:val="left"/>
      </w:pPr>
      <w:r>
        <w:t>Sobald ein entsprechend konfigurierter Alarm ausgelöst wird, wird der Bot ihn in Form einer so genannten Karte in Teams veröffentlichen. Hier ist eine Beispielansicht:</w:t>
      </w:r>
    </w:p>
    <w:p w:rsidR="00131AD3" w:rsidRDefault="00131AD3" w:rsidP="00131AD3">
      <w:pPr>
        <w:jc w:val="left"/>
      </w:pPr>
    </w:p>
    <w:p w:rsidR="00131AD3" w:rsidRDefault="00131AD3" w:rsidP="00131AD3">
      <w:r>
        <w:rPr>
          <w:noProof/>
        </w:rPr>
        <w:drawing>
          <wp:inline distT="0" distB="0" distL="0" distR="0">
            <wp:extent cx="3838670" cy="208604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1-02-25 um 14.11.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0184" cy="2108603"/>
                    </a:xfrm>
                    <a:prstGeom prst="rect">
                      <a:avLst/>
                    </a:prstGeom>
                  </pic:spPr>
                </pic:pic>
              </a:graphicData>
            </a:graphic>
          </wp:inline>
        </w:drawing>
      </w:r>
    </w:p>
    <w:p w:rsidR="00131AD3" w:rsidRDefault="00131AD3" w:rsidP="00131AD3"/>
    <w:p w:rsidR="00131AD3" w:rsidRDefault="00131AD3" w:rsidP="00131AD3">
      <w:pPr>
        <w:jc w:val="left"/>
      </w:pPr>
      <w:r>
        <w:t>Die Informationen in der Karte können angepasst werden. Die Karte selbst bietet die Möglichkeit, den Alarm anzunehmen und damit in den Status „in Bearbeitung“ zu setzen. Die Ann</w:t>
      </w:r>
      <w:r w:rsidR="001C3BD7">
        <w:t>a</w:t>
      </w:r>
      <w:r>
        <w:t>hme des Alarms kann dabei auch von mehreren Personen bestätigt werden. Hierbei werden Name und ID der Person sowie der Zeitpunkt festgehalten. Die Karte des Alarm</w:t>
      </w:r>
      <w:r w:rsidR="001C3BD7">
        <w:t>s</w:t>
      </w:r>
      <w:r>
        <w:t xml:space="preserve"> wird dabei mit de</w:t>
      </w:r>
      <w:r w:rsidR="001C3BD7">
        <w:t>n neuen Informationen für alle sichtbar aktualisiert.</w:t>
      </w:r>
    </w:p>
    <w:p w:rsidR="00131AD3" w:rsidRDefault="00131AD3" w:rsidP="00131AD3">
      <w:pPr>
        <w:jc w:val="left"/>
      </w:pPr>
    </w:p>
    <w:p w:rsidR="00131AD3" w:rsidRDefault="001C3BD7" w:rsidP="00131AD3">
      <w:r>
        <w:rPr>
          <w:noProof/>
        </w:rPr>
        <w:drawing>
          <wp:inline distT="0" distB="0" distL="0" distR="0">
            <wp:extent cx="3720974" cy="1993019"/>
            <wp:effectExtent l="0" t="0" r="635"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1-02-25 um 14.10.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705" cy="2001445"/>
                    </a:xfrm>
                    <a:prstGeom prst="rect">
                      <a:avLst/>
                    </a:prstGeom>
                  </pic:spPr>
                </pic:pic>
              </a:graphicData>
            </a:graphic>
          </wp:inline>
        </w:drawing>
      </w:r>
    </w:p>
    <w:p w:rsidR="001C3BD7" w:rsidRDefault="001C3BD7" w:rsidP="00131AD3"/>
    <w:p w:rsidR="001C3BD7" w:rsidRDefault="001C3BD7" w:rsidP="001C3BD7">
      <w:pPr>
        <w:jc w:val="left"/>
      </w:pPr>
      <w:r>
        <w:t>Sobald jemand der Alarm als erledigt markiert, ändert sich die Alarm-Karte deutlich, sodass klar ersichtlich ist, welche Alarme noch abzuarbeiten sind.</w:t>
      </w:r>
    </w:p>
    <w:p w:rsidR="001C3BD7" w:rsidRDefault="001C3BD7" w:rsidP="00131AD3"/>
    <w:p w:rsidR="001C3BD7" w:rsidRDefault="001C3BD7" w:rsidP="00131AD3">
      <w:r>
        <w:rPr>
          <w:noProof/>
        </w:rPr>
        <w:drawing>
          <wp:inline distT="0" distB="0" distL="0" distR="0">
            <wp:extent cx="3766241" cy="136694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21-02-25 um 14.10.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5548" cy="1381206"/>
                    </a:xfrm>
                    <a:prstGeom prst="rect">
                      <a:avLst/>
                    </a:prstGeom>
                  </pic:spPr>
                </pic:pic>
              </a:graphicData>
            </a:graphic>
          </wp:inline>
        </w:drawing>
      </w:r>
    </w:p>
    <w:p w:rsidR="001C3BD7" w:rsidRDefault="001C3BD7" w:rsidP="00131AD3"/>
    <w:p w:rsidR="001C3BD7" w:rsidRDefault="001C3BD7" w:rsidP="001C3BD7">
      <w:pPr>
        <w:jc w:val="left"/>
      </w:pPr>
      <w:r>
        <w:t>Darüber hinaus ist es natürlich möglich wie gewohnt mit den bekannten Teams-Funktionen wie Kommentare</w:t>
      </w:r>
      <w:r w:rsidR="0065620B">
        <w:t xml:space="preserve"> zum Alarm, Emoji-Reaktionen oder Anpinnen von Nachrichten die Kommunikation im Team und damit </w:t>
      </w:r>
      <w:r w:rsidR="0065620B">
        <w:t>die Alarmabarbeitung</w:t>
      </w:r>
      <w:r w:rsidR="0065620B">
        <w:t xml:space="preserve"> zu optimieren und für alle Beteiligten nachvollziehbarer zu machen.</w:t>
      </w:r>
      <w:bookmarkStart w:id="0" w:name="_GoBack"/>
      <w:bookmarkEnd w:id="0"/>
    </w:p>
    <w:p w:rsidR="00131AD3" w:rsidRDefault="00131AD3" w:rsidP="00131AD3">
      <w:pPr>
        <w:jc w:val="left"/>
      </w:pPr>
    </w:p>
    <w:p w:rsidR="00131AD3" w:rsidRPr="001A6567" w:rsidRDefault="00131AD3" w:rsidP="00131AD3">
      <w:pPr>
        <w:jc w:val="left"/>
      </w:pPr>
    </w:p>
    <w:sectPr w:rsidR="00131AD3" w:rsidRPr="001A6567" w:rsidSect="001C3BD7">
      <w:footerReference w:type="default" r:id="rId11"/>
      <w:headerReference w:type="first" r:id="rId12"/>
      <w:pgSz w:w="11906" w:h="16838" w:code="9"/>
      <w:pgMar w:top="1091" w:right="1152" w:bottom="485"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BEB" w:rsidRDefault="00B56BEB" w:rsidP="003856C9">
      <w:pPr>
        <w:spacing w:after="0" w:line="240" w:lineRule="auto"/>
      </w:pPr>
      <w:r>
        <w:separator/>
      </w:r>
    </w:p>
  </w:endnote>
  <w:endnote w:type="continuationSeparator" w:id="0">
    <w:p w:rsidR="00B56BEB" w:rsidRDefault="00B56BEB"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jalla UI">
    <w:altName w:val="Sakkal Majalla"/>
    <w:panose1 w:val="020B0604020202020204"/>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3856C9" w:rsidP="007803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BEB" w:rsidRDefault="00B56BEB" w:rsidP="003856C9">
      <w:pPr>
        <w:spacing w:after="0" w:line="240" w:lineRule="auto"/>
      </w:pPr>
      <w:r>
        <w:separator/>
      </w:r>
    </w:p>
  </w:footnote>
  <w:footnote w:type="continuationSeparator" w:id="0">
    <w:p w:rsidR="00B56BEB" w:rsidRDefault="00B56BEB"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Default="00DC79BB" w:rsidP="001A6567">
    <w:pPr>
      <w:pStyle w:val="Kopfzeile"/>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67"/>
    <w:rsid w:val="00052BE1"/>
    <w:rsid w:val="0007412A"/>
    <w:rsid w:val="0010199E"/>
    <w:rsid w:val="00131AD3"/>
    <w:rsid w:val="001609F5"/>
    <w:rsid w:val="001765FE"/>
    <w:rsid w:val="0019561F"/>
    <w:rsid w:val="001A6567"/>
    <w:rsid w:val="001B32D2"/>
    <w:rsid w:val="001C3BD7"/>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8749C"/>
    <w:rsid w:val="004D22BB"/>
    <w:rsid w:val="005152F2"/>
    <w:rsid w:val="00534E4E"/>
    <w:rsid w:val="00551D35"/>
    <w:rsid w:val="00557019"/>
    <w:rsid w:val="005674AC"/>
    <w:rsid w:val="005A1E51"/>
    <w:rsid w:val="005A7E57"/>
    <w:rsid w:val="00616FF4"/>
    <w:rsid w:val="0065620B"/>
    <w:rsid w:val="00671264"/>
    <w:rsid w:val="006A3CE7"/>
    <w:rsid w:val="00743379"/>
    <w:rsid w:val="007803B7"/>
    <w:rsid w:val="007B2F5C"/>
    <w:rsid w:val="007C5F05"/>
    <w:rsid w:val="00832043"/>
    <w:rsid w:val="00832F81"/>
    <w:rsid w:val="008C7CA2"/>
    <w:rsid w:val="008F6337"/>
    <w:rsid w:val="00A42F91"/>
    <w:rsid w:val="00AD209D"/>
    <w:rsid w:val="00AF1258"/>
    <w:rsid w:val="00B01E52"/>
    <w:rsid w:val="00B550FC"/>
    <w:rsid w:val="00B56BEB"/>
    <w:rsid w:val="00B85871"/>
    <w:rsid w:val="00B93310"/>
    <w:rsid w:val="00BC1F18"/>
    <w:rsid w:val="00BD2E58"/>
    <w:rsid w:val="00BF6BAB"/>
    <w:rsid w:val="00C007A5"/>
    <w:rsid w:val="00C13B55"/>
    <w:rsid w:val="00C4403A"/>
    <w:rsid w:val="00CE6306"/>
    <w:rsid w:val="00D11C4D"/>
    <w:rsid w:val="00D5067A"/>
    <w:rsid w:val="00DC79BB"/>
    <w:rsid w:val="00E103A5"/>
    <w:rsid w:val="00E34D58"/>
    <w:rsid w:val="00E916F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CDD33"/>
  <w15:chartTrackingRefBased/>
  <w15:docId w15:val="{B678E610-3F9A-2C40-8DC0-DD987897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de-DE"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B3890"/>
  </w:style>
  <w:style w:type="paragraph" w:styleId="berschrift1">
    <w:name w:val="heading 1"/>
    <w:basedOn w:val="Standard"/>
    <w:link w:val="berschrift1Zchn"/>
    <w:uiPriority w:val="9"/>
    <w:qFormat/>
    <w:rsid w:val="001A6567"/>
    <w:pPr>
      <w:keepNext/>
      <w:keepLines/>
      <w:pBdr>
        <w:top w:val="single" w:sz="8" w:space="15" w:color="C00000"/>
        <w:bottom w:val="single" w:sz="8" w:space="22" w:color="C00000"/>
      </w:pBdr>
      <w:spacing w:after="0" w:line="240" w:lineRule="auto"/>
      <w:contextualSpacing/>
      <w:outlineLvl w:val="0"/>
    </w:pPr>
    <w:rPr>
      <w:rFonts w:asciiTheme="majorHAnsi" w:eastAsiaTheme="majorEastAsia" w:hAnsiTheme="majorHAnsi" w:cstheme="majorBidi"/>
      <w:caps/>
      <w:sz w:val="44"/>
      <w:szCs w:val="32"/>
    </w:rPr>
  </w:style>
  <w:style w:type="paragraph" w:styleId="berschrift2">
    <w:name w:val="heading 2"/>
    <w:basedOn w:val="Standard"/>
    <w:link w:val="berschrift2Zchn"/>
    <w:uiPriority w:val="9"/>
    <w:unhideWhenUsed/>
    <w:qFormat/>
    <w:rsid w:val="00131AD3"/>
    <w:pPr>
      <w:keepNext/>
      <w:keepLines/>
      <w:pBdr>
        <w:top w:val="single" w:sz="8" w:space="7" w:color="C00000"/>
        <w:bottom w:val="single" w:sz="8" w:space="7" w:color="C00000"/>
      </w:pBdr>
      <w:spacing w:after="400"/>
      <w:contextualSpacing/>
      <w:outlineLvl w:val="1"/>
    </w:pPr>
    <w:rPr>
      <w:rFonts w:asciiTheme="majorHAnsi" w:eastAsiaTheme="majorEastAsia" w:hAnsiTheme="majorHAnsi" w:cstheme="majorBidi"/>
      <w:caps/>
      <w:sz w:val="26"/>
      <w:szCs w:val="26"/>
    </w:rPr>
  </w:style>
  <w:style w:type="paragraph" w:styleId="berschrift3">
    <w:name w:val="heading 3"/>
    <w:basedOn w:val="Standard"/>
    <w:link w:val="berschrift3Zchn"/>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berschrift4">
    <w:name w:val="heading 4"/>
    <w:basedOn w:val="Standard"/>
    <w:link w:val="berschrift4Zchn"/>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berschrift5">
    <w:name w:val="heading 5"/>
    <w:basedOn w:val="Standard"/>
    <w:next w:val="Standard"/>
    <w:link w:val="berschrift5Zchn"/>
    <w:uiPriority w:val="9"/>
    <w:unhideWhenUsed/>
    <w:qFormat/>
    <w:rsid w:val="00463463"/>
    <w:pPr>
      <w:keepNext/>
      <w:keepLines/>
      <w:spacing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unhideWhenUsed/>
    <w:qFormat/>
    <w:rsid w:val="00AD209D"/>
    <w:pPr>
      <w:keepNext/>
      <w:keepLines/>
      <w:spacing w:before="40" w:after="0"/>
      <w:outlineLvl w:val="5"/>
    </w:pPr>
    <w:rPr>
      <w:rFonts w:asciiTheme="majorHAnsi" w:eastAsiaTheme="majorEastAsia" w:hAnsiTheme="majorHAnsi" w:cstheme="majorBidi"/>
      <w:color w:val="1B5A56"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07A5"/>
    <w:pPr>
      <w:spacing w:after="0" w:line="240" w:lineRule="auto"/>
    </w:pPr>
  </w:style>
  <w:style w:type="character" w:customStyle="1" w:styleId="KopfzeileZchn">
    <w:name w:val="Kopfzeile Zchn"/>
    <w:basedOn w:val="Absatz-Standardschriftart"/>
    <w:link w:val="Kopfzeile"/>
    <w:uiPriority w:val="99"/>
    <w:rsid w:val="00C007A5"/>
  </w:style>
  <w:style w:type="paragraph" w:styleId="Fuzeile">
    <w:name w:val="footer"/>
    <w:basedOn w:val="Standard"/>
    <w:link w:val="FuzeileZchn"/>
    <w:uiPriority w:val="99"/>
    <w:unhideWhenUsed/>
    <w:rsid w:val="00FE20E6"/>
    <w:pPr>
      <w:spacing w:after="0" w:line="240" w:lineRule="auto"/>
      <w:ind w:right="-331"/>
      <w:jc w:val="right"/>
    </w:pPr>
  </w:style>
  <w:style w:type="character" w:customStyle="1" w:styleId="FuzeileZchn">
    <w:name w:val="Fußzeile Zchn"/>
    <w:basedOn w:val="Absatz-Standardschriftart"/>
    <w:link w:val="Fuzeile"/>
    <w:uiPriority w:val="99"/>
    <w:rsid w:val="00FE20E6"/>
  </w:style>
  <w:style w:type="table" w:styleId="Tabellenraster">
    <w:name w:val="Table Grid"/>
    <w:basedOn w:val="NormaleTabelle"/>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1AD3"/>
    <w:rPr>
      <w:rFonts w:asciiTheme="majorHAnsi" w:eastAsiaTheme="majorEastAsia" w:hAnsiTheme="majorHAnsi" w:cstheme="majorBidi"/>
      <w:caps/>
      <w:sz w:val="26"/>
      <w:szCs w:val="26"/>
    </w:rPr>
  </w:style>
  <w:style w:type="character" w:styleId="Platzhaltertext">
    <w:name w:val="Placeholder Text"/>
    <w:basedOn w:val="Absatz-Standardschriftart"/>
    <w:uiPriority w:val="99"/>
    <w:semiHidden/>
    <w:rsid w:val="003053D9"/>
    <w:rPr>
      <w:color w:val="808080"/>
    </w:rPr>
  </w:style>
  <w:style w:type="character" w:customStyle="1" w:styleId="berschrift1Zchn">
    <w:name w:val="Überschrift 1 Zchn"/>
    <w:basedOn w:val="Absatz-Standardschriftart"/>
    <w:link w:val="berschrift1"/>
    <w:uiPriority w:val="9"/>
    <w:rsid w:val="001A6567"/>
    <w:rPr>
      <w:rFonts w:asciiTheme="majorHAnsi" w:eastAsiaTheme="majorEastAsia" w:hAnsiTheme="majorHAnsi" w:cstheme="majorBidi"/>
      <w:caps/>
      <w:sz w:val="44"/>
      <w:szCs w:val="32"/>
    </w:rPr>
  </w:style>
  <w:style w:type="character" w:customStyle="1" w:styleId="berschrift3Zchn">
    <w:name w:val="Überschrift 3 Zchn"/>
    <w:basedOn w:val="Absatz-Standardschriftart"/>
    <w:link w:val="berschrift3"/>
    <w:uiPriority w:val="9"/>
    <w:rsid w:val="0043426C"/>
    <w:rPr>
      <w:rFonts w:asciiTheme="majorHAnsi" w:eastAsiaTheme="majorEastAsia" w:hAnsiTheme="majorHAnsi" w:cstheme="majorBidi"/>
      <w:caps/>
      <w:szCs w:val="24"/>
    </w:rPr>
  </w:style>
  <w:style w:type="character" w:customStyle="1" w:styleId="berschrift4Zchn">
    <w:name w:val="Überschrift 4 Zchn"/>
    <w:basedOn w:val="Absatz-Standardschriftart"/>
    <w:link w:val="berschrift4"/>
    <w:uiPriority w:val="9"/>
    <w:rsid w:val="002B3890"/>
    <w:rPr>
      <w:rFonts w:asciiTheme="majorHAnsi" w:eastAsiaTheme="majorEastAsia" w:hAnsiTheme="majorHAnsi" w:cstheme="majorBidi"/>
      <w:b/>
      <w:iCs/>
      <w:caps/>
    </w:rPr>
  </w:style>
  <w:style w:type="character" w:customStyle="1" w:styleId="berschrift5Zchn">
    <w:name w:val="Überschrift 5 Zchn"/>
    <w:basedOn w:val="Absatz-Standardschriftart"/>
    <w:link w:val="berschrift5"/>
    <w:uiPriority w:val="9"/>
    <w:rsid w:val="00463463"/>
    <w:rPr>
      <w:rFonts w:asciiTheme="majorHAnsi" w:eastAsiaTheme="majorEastAsia" w:hAnsiTheme="majorHAnsi" w:cstheme="majorBidi"/>
    </w:rPr>
  </w:style>
  <w:style w:type="paragraph" w:styleId="KeinLeerraum">
    <w:name w:val="No Spacing"/>
    <w:uiPriority w:val="10"/>
    <w:qFormat/>
    <w:rsid w:val="005A7E57"/>
    <w:pPr>
      <w:spacing w:after="0" w:line="240" w:lineRule="auto"/>
    </w:pPr>
  </w:style>
  <w:style w:type="paragraph" w:customStyle="1" w:styleId="Grafikelement">
    <w:name w:val="Grafikelement"/>
    <w:basedOn w:val="Standard"/>
    <w:next w:val="Standard"/>
    <w:uiPriority w:val="11"/>
    <w:qFormat/>
    <w:rsid w:val="00616FF4"/>
    <w:pPr>
      <w:spacing w:after="0" w:line="240" w:lineRule="auto"/>
    </w:pPr>
    <w:rPr>
      <w:noProof/>
      <w:position w:val="6"/>
    </w:rPr>
  </w:style>
  <w:style w:type="paragraph" w:styleId="Titel">
    <w:name w:val="Title"/>
    <w:basedOn w:val="Standard"/>
    <w:next w:val="Standard"/>
    <w:link w:val="TitelZchn"/>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0"/>
    <w:semiHidden/>
    <w:rsid w:val="00E941EF"/>
    <w:rPr>
      <w:rFonts w:asciiTheme="majorHAnsi" w:eastAsiaTheme="majorEastAsia" w:hAnsiTheme="majorHAnsi" w:cstheme="majorBidi"/>
      <w:kern w:val="28"/>
      <w:sz w:val="56"/>
      <w:szCs w:val="56"/>
    </w:rPr>
  </w:style>
  <w:style w:type="paragraph" w:styleId="Untertitel">
    <w:name w:val="Subtitle"/>
    <w:basedOn w:val="Standard"/>
    <w:next w:val="Standard"/>
    <w:link w:val="UntertitelZchn"/>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UntertitelZchn">
    <w:name w:val="Untertitel Zchn"/>
    <w:basedOn w:val="Absatz-Standardschriftart"/>
    <w:link w:val="Untertitel"/>
    <w:uiPriority w:val="11"/>
    <w:semiHidden/>
    <w:rsid w:val="00E941EF"/>
    <w:rPr>
      <w:rFonts w:eastAsiaTheme="minorEastAsia"/>
      <w:color w:val="5A5A5A" w:themeColor="text1" w:themeTint="A5"/>
      <w:sz w:val="22"/>
      <w:szCs w:val="22"/>
    </w:rPr>
  </w:style>
  <w:style w:type="character" w:customStyle="1" w:styleId="berschrift6Zchn">
    <w:name w:val="Überschrift 6 Zchn"/>
    <w:basedOn w:val="Absatz-Standardschriftart"/>
    <w:link w:val="berschrift6"/>
    <w:uiPriority w:val="9"/>
    <w:rsid w:val="00AD209D"/>
    <w:rPr>
      <w:rFonts w:asciiTheme="majorHAnsi" w:eastAsiaTheme="majorEastAsia" w:hAnsiTheme="majorHAnsi" w:cstheme="majorBidi"/>
      <w:color w:val="1B5A56"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y/Library/Containers/com.microsoft.Word/Data/Library/Application%20Support/Microsoft/Office/16.0/DTS/de-DE%7b05099DE7-C767-1642-BE6A-568D5A1B55AA%7d/%7bA149A222-BD65-7948-8456-563AADBB6B4D%7dtf16392740.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Kreativer Lebenslauf, gestaltet von MOO.dotx</Template>
  <TotalTime>0</TotalTime>
  <Pages>3</Pages>
  <Words>312</Words>
  <Characters>1971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Grabow</dc:creator>
  <cp:keywords/>
  <dc:description/>
  <cp:lastModifiedBy>Andy Grabow</cp:lastModifiedBy>
  <cp:revision>1</cp:revision>
  <dcterms:created xsi:type="dcterms:W3CDTF">2021-02-26T15:31:00Z</dcterms:created>
  <dcterms:modified xsi:type="dcterms:W3CDTF">2021-02-26T16:42:00Z</dcterms:modified>
</cp:coreProperties>
</file>