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66CF8" w14:textId="685C6020" w:rsidR="00C47DF0" w:rsidRDefault="00D40E80" w:rsidP="00D40E80">
      <w:pPr>
        <w:jc w:val="center"/>
      </w:pPr>
      <w:r w:rsidRPr="00D40E80">
        <w:rPr>
          <w:b/>
          <w:bCs/>
        </w:rPr>
        <w:t>Results</w:t>
      </w:r>
    </w:p>
    <w:tbl>
      <w:tblPr>
        <w:tblpPr w:leftFromText="180" w:rightFromText="180" w:vertAnchor="text" w:horzAnchor="page" w:tblpX="6529" w:tblpY="-335"/>
        <w:tblW w:w="2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1054"/>
      </w:tblGrid>
      <w:tr w:rsidR="00785A05" w:rsidRPr="00D40E80" w14:paraId="6939EEB3" w14:textId="77777777" w:rsidTr="008522FD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206983B2" w14:textId="77777777" w:rsidR="00785A05" w:rsidRPr="00D40E80" w:rsidRDefault="00785A05" w:rsidP="008522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Metric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AEE0B73" w14:textId="77777777" w:rsidR="00785A05" w:rsidRPr="00D40E80" w:rsidRDefault="00785A05" w:rsidP="008522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</w:tr>
      <w:tr w:rsidR="00785A05" w:rsidRPr="00D40E80" w14:paraId="25CE8C2A" w14:textId="77777777" w:rsidTr="008522FD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E874482" w14:textId="77777777" w:rsidR="00785A05" w:rsidRPr="00D40E80" w:rsidRDefault="00785A05" w:rsidP="008522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65C1640" w14:textId="77777777" w:rsidR="00785A05" w:rsidRPr="00D40E80" w:rsidRDefault="00785A05" w:rsidP="008522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95.86971</w:t>
            </w:r>
          </w:p>
        </w:tc>
      </w:tr>
      <w:tr w:rsidR="00785A05" w:rsidRPr="00D40E80" w14:paraId="7D9DEDCB" w14:textId="77777777" w:rsidTr="008522FD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7FE3E4D8" w14:textId="77777777" w:rsidR="00785A05" w:rsidRPr="00D40E80" w:rsidRDefault="00785A05" w:rsidP="008522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RRSE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64CF3E82" w14:textId="77777777" w:rsidR="00785A05" w:rsidRPr="00D40E80" w:rsidRDefault="00785A05" w:rsidP="008522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28.60379</w:t>
            </w:r>
          </w:p>
        </w:tc>
      </w:tr>
    </w:tbl>
    <w:p w14:paraId="2EB88C84" w14:textId="77777777" w:rsidR="00785A05" w:rsidRPr="00D40E80" w:rsidRDefault="00785A05" w:rsidP="00785A05">
      <w:pPr>
        <w:rPr>
          <w:b/>
          <w:bCs/>
          <w:u w:val="single"/>
        </w:rPr>
      </w:pPr>
      <w:r w:rsidRPr="00D40E80">
        <w:rPr>
          <w:b/>
          <w:bCs/>
          <w:u w:val="single"/>
        </w:rPr>
        <w:t>Random Forest</w:t>
      </w:r>
    </w:p>
    <w:p w14:paraId="78F382E2" w14:textId="77777777" w:rsidR="00785A05" w:rsidRDefault="00785A05" w:rsidP="00785A05"/>
    <w:p w14:paraId="30F11DA0" w14:textId="77777777" w:rsidR="00785A05" w:rsidRDefault="00785A05" w:rsidP="00785A05">
      <w:r>
        <w:t>Confusion Matrix:</w:t>
      </w:r>
    </w:p>
    <w:p w14:paraId="2D0A50FA" w14:textId="77777777" w:rsidR="00785A05" w:rsidRDefault="00785A05" w:rsidP="00785A05">
      <w:r>
        <w:t xml:space="preserve"> </w:t>
      </w:r>
      <w:r w:rsidRPr="00D40E80">
        <w:rPr>
          <w:noProof/>
        </w:rPr>
        <w:drawing>
          <wp:inline distT="0" distB="0" distL="0" distR="0" wp14:anchorId="1CE0B74E" wp14:editId="73E4E40E">
            <wp:extent cx="5638800" cy="4699000"/>
            <wp:effectExtent l="0" t="0" r="0" b="0"/>
            <wp:docPr id="1018714036" name="Picture 2" descr="A chart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14036" name="Picture 2" descr="A chart with blue square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5617" w14:textId="77777777" w:rsidR="00785A05" w:rsidRDefault="00785A05" w:rsidP="00785A05">
      <w:r w:rsidRPr="00785A05">
        <w:t>Fig.3.1. Confusion matrix of IoT device classification using random forest (accuracy: 95.86971 percent, RRSE: 28.60379 percent)</w:t>
      </w:r>
    </w:p>
    <w:p w14:paraId="6A83AA95" w14:textId="77777777" w:rsidR="00785A05" w:rsidRDefault="00785A05" w:rsidP="00785A05">
      <w:pPr>
        <w:rPr>
          <w:b/>
          <w:bCs/>
          <w:u w:val="single"/>
        </w:rPr>
      </w:pPr>
    </w:p>
    <w:p w14:paraId="5FF37BF0" w14:textId="77777777" w:rsidR="00785A05" w:rsidRDefault="00785A05" w:rsidP="00785A05">
      <w:pPr>
        <w:rPr>
          <w:b/>
          <w:bCs/>
          <w:u w:val="single"/>
        </w:rPr>
      </w:pPr>
    </w:p>
    <w:p w14:paraId="1C39CB22" w14:textId="77777777" w:rsidR="00785A05" w:rsidRDefault="00785A05" w:rsidP="00785A05">
      <w:pPr>
        <w:rPr>
          <w:b/>
          <w:bCs/>
          <w:u w:val="single"/>
        </w:rPr>
      </w:pPr>
    </w:p>
    <w:p w14:paraId="6137F3D4" w14:textId="77777777" w:rsidR="00785A05" w:rsidRDefault="00785A05" w:rsidP="00785A05">
      <w:pPr>
        <w:rPr>
          <w:b/>
          <w:bCs/>
          <w:u w:val="single"/>
        </w:rPr>
      </w:pPr>
    </w:p>
    <w:p w14:paraId="0C53BB67" w14:textId="77777777" w:rsidR="00785A05" w:rsidRDefault="00785A05" w:rsidP="00785A05">
      <w:pPr>
        <w:rPr>
          <w:b/>
          <w:bCs/>
          <w:u w:val="single"/>
        </w:rPr>
      </w:pPr>
    </w:p>
    <w:p w14:paraId="2756F7CF" w14:textId="77777777" w:rsidR="00785A05" w:rsidRDefault="00785A05" w:rsidP="00785A05">
      <w:pPr>
        <w:rPr>
          <w:b/>
          <w:bCs/>
          <w:u w:val="single"/>
        </w:rPr>
      </w:pPr>
    </w:p>
    <w:p w14:paraId="393862F6" w14:textId="29AF148D" w:rsidR="00785A05" w:rsidRDefault="00785A05" w:rsidP="00785A05">
      <w:pPr>
        <w:rPr>
          <w:b/>
          <w:bCs/>
          <w:u w:val="single"/>
        </w:rPr>
      </w:pPr>
      <w:r w:rsidRPr="00D40E80">
        <w:rPr>
          <w:b/>
          <w:bCs/>
          <w:u w:val="single"/>
        </w:rPr>
        <w:lastRenderedPageBreak/>
        <w:t>Gradient Boosting Machine</w:t>
      </w:r>
    </w:p>
    <w:tbl>
      <w:tblPr>
        <w:tblpPr w:leftFromText="180" w:rightFromText="180" w:vertAnchor="text" w:horzAnchor="page" w:tblpX="6817" w:tblpY="-191"/>
        <w:tblW w:w="2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1054"/>
      </w:tblGrid>
      <w:tr w:rsidR="00785A05" w:rsidRPr="00D40E80" w14:paraId="6EAF0C65" w14:textId="77777777" w:rsidTr="008522FD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433956C0" w14:textId="77777777" w:rsidR="00785A05" w:rsidRPr="00D40E80" w:rsidRDefault="00785A05" w:rsidP="008522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Metric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9C1E65C" w14:textId="77777777" w:rsidR="00785A05" w:rsidRPr="00D40E80" w:rsidRDefault="00785A05" w:rsidP="008522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</w:tr>
      <w:tr w:rsidR="00785A05" w:rsidRPr="00D40E80" w14:paraId="45AA25E4" w14:textId="77777777" w:rsidTr="008522FD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4C7B68A4" w14:textId="77777777" w:rsidR="00785A05" w:rsidRPr="00D40E80" w:rsidRDefault="00785A05" w:rsidP="008522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56A2F6D" w14:textId="77777777" w:rsidR="00785A05" w:rsidRPr="00D40E80" w:rsidRDefault="00785A05" w:rsidP="008522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95.02049</w:t>
            </w:r>
          </w:p>
        </w:tc>
      </w:tr>
      <w:tr w:rsidR="00785A05" w:rsidRPr="00D40E80" w14:paraId="5024AA88" w14:textId="77777777" w:rsidTr="008522FD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2B7C65A2" w14:textId="77777777" w:rsidR="00785A05" w:rsidRPr="00D40E80" w:rsidRDefault="00785A05" w:rsidP="008522F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RRSE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E53CE78" w14:textId="77777777" w:rsidR="00785A05" w:rsidRPr="00D40E80" w:rsidRDefault="00785A05" w:rsidP="008522F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0E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31.57934</w:t>
            </w:r>
          </w:p>
        </w:tc>
      </w:tr>
    </w:tbl>
    <w:p w14:paraId="29443881" w14:textId="77777777" w:rsidR="00785A05" w:rsidRPr="00785A05" w:rsidRDefault="00785A05" w:rsidP="00785A05">
      <w:pPr>
        <w:rPr>
          <w:b/>
          <w:bCs/>
          <w:u w:val="single"/>
        </w:rPr>
      </w:pPr>
    </w:p>
    <w:p w14:paraId="5416C4C5" w14:textId="77777777" w:rsidR="00785A05" w:rsidRDefault="00785A05" w:rsidP="00785A05">
      <w:r>
        <w:t>Confusion Matrix:</w:t>
      </w:r>
    </w:p>
    <w:p w14:paraId="08879B47" w14:textId="77777777" w:rsidR="00785A05" w:rsidRPr="00D40E80" w:rsidRDefault="00785A05" w:rsidP="00785A05">
      <w:r w:rsidRPr="00D40E80">
        <w:rPr>
          <w:noProof/>
        </w:rPr>
        <w:drawing>
          <wp:inline distT="0" distB="0" distL="0" distR="0" wp14:anchorId="555CA0DF" wp14:editId="5D94800C">
            <wp:extent cx="5775960" cy="4813300"/>
            <wp:effectExtent l="0" t="0" r="0" b="0"/>
            <wp:docPr id="1100350952" name="Picture 4" descr="A chart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0952" name="Picture 4" descr="A chart with blue square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2309" w14:textId="20956CB6" w:rsidR="00D40E80" w:rsidRDefault="00785A05" w:rsidP="00D40E80">
      <w:r>
        <w:t xml:space="preserve">Fig.3.2. </w:t>
      </w:r>
      <w:r w:rsidRPr="00BB4DB6">
        <w:t>Confusion</w:t>
      </w:r>
      <w:r>
        <w:t xml:space="preserve"> </w:t>
      </w:r>
      <w:r w:rsidRPr="00BB4DB6">
        <w:t>matrix</w:t>
      </w:r>
      <w:r>
        <w:t xml:space="preserve"> </w:t>
      </w:r>
      <w:r w:rsidRPr="00BB4DB6">
        <w:t>of</w:t>
      </w:r>
      <w:r>
        <w:t xml:space="preserve"> </w:t>
      </w:r>
      <w:r w:rsidRPr="00BB4DB6">
        <w:t>IoT</w:t>
      </w:r>
      <w:r>
        <w:t xml:space="preserve"> </w:t>
      </w:r>
      <w:r w:rsidRPr="00BB4DB6">
        <w:t>device</w:t>
      </w:r>
      <w:r>
        <w:t xml:space="preserve"> </w:t>
      </w:r>
      <w:r w:rsidRPr="00BB4DB6">
        <w:t>classification</w:t>
      </w:r>
      <w:r>
        <w:t xml:space="preserve"> </w:t>
      </w:r>
      <w:r w:rsidRPr="00BB4DB6">
        <w:t>using</w:t>
      </w:r>
      <w:r>
        <w:t xml:space="preserve"> Gradient Boosting </w:t>
      </w:r>
      <w:r w:rsidRPr="00BB4DB6">
        <w:t>(accuracy:</w:t>
      </w:r>
      <w:r>
        <w:t xml:space="preserve"> </w:t>
      </w:r>
      <w:r w:rsidRPr="00BB4DB6">
        <w:t>95.020</w:t>
      </w:r>
      <w:r>
        <w:t xml:space="preserve"> </w:t>
      </w:r>
      <w:r w:rsidRPr="00BB4DB6">
        <w:t>percent,</w:t>
      </w:r>
      <w:r>
        <w:t xml:space="preserve"> </w:t>
      </w:r>
      <w:r w:rsidRPr="00BB4DB6">
        <w:t>RRSE:</w:t>
      </w:r>
      <w:r>
        <w:t xml:space="preserve"> </w:t>
      </w:r>
      <w:r w:rsidRPr="00BB4DB6">
        <w:t>31.579</w:t>
      </w:r>
      <w:r>
        <w:t xml:space="preserve"> </w:t>
      </w:r>
      <w:r w:rsidRPr="00BB4DB6">
        <w:t>percent)</w:t>
      </w:r>
    </w:p>
    <w:p w14:paraId="65BC8A55" w14:textId="77777777" w:rsidR="00785A05" w:rsidRDefault="00785A05" w:rsidP="00D40E80"/>
    <w:p w14:paraId="4CDB0BE3" w14:textId="77777777" w:rsidR="00785A05" w:rsidRDefault="00785A05" w:rsidP="00D40E80"/>
    <w:p w14:paraId="379D636F" w14:textId="77777777" w:rsidR="00785A05" w:rsidRDefault="00785A05" w:rsidP="00D40E80"/>
    <w:p w14:paraId="0F875C2C" w14:textId="77777777" w:rsidR="00785A05" w:rsidRDefault="00785A05" w:rsidP="00D40E80"/>
    <w:p w14:paraId="15951797" w14:textId="77777777" w:rsidR="00785A05" w:rsidRDefault="00785A05" w:rsidP="00D40E80"/>
    <w:p w14:paraId="63291946" w14:textId="77777777" w:rsidR="00785A05" w:rsidRDefault="00785A05" w:rsidP="00D40E80"/>
    <w:p w14:paraId="43DC1D3D" w14:textId="77777777" w:rsidR="00785A05" w:rsidRDefault="00785A05" w:rsidP="00D40E80"/>
    <w:tbl>
      <w:tblPr>
        <w:tblpPr w:leftFromText="180" w:rightFromText="180" w:vertAnchor="text" w:horzAnchor="page" w:tblpX="6625" w:tblpY="314"/>
        <w:tblW w:w="2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1054"/>
      </w:tblGrid>
      <w:tr w:rsidR="00C330BB" w:rsidRPr="00747AE7" w14:paraId="327FC5C9" w14:textId="77777777" w:rsidTr="00C330BB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2A807C48" w14:textId="77777777" w:rsidR="00C330BB" w:rsidRPr="00747AE7" w:rsidRDefault="00C330BB" w:rsidP="00C330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7A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Metric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1E2CA9EE" w14:textId="77777777" w:rsidR="00C330BB" w:rsidRPr="00747AE7" w:rsidRDefault="00C330BB" w:rsidP="00C330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7A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</w:p>
        </w:tc>
      </w:tr>
      <w:tr w:rsidR="00C330BB" w:rsidRPr="00747AE7" w14:paraId="0C1B7212" w14:textId="77777777" w:rsidTr="00C330BB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AD37DF1" w14:textId="77777777" w:rsidR="00C330BB" w:rsidRPr="00747AE7" w:rsidRDefault="00C330BB" w:rsidP="00C330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7A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4E938328" w14:textId="77777777" w:rsidR="00C330BB" w:rsidRPr="00747AE7" w:rsidRDefault="00C330BB" w:rsidP="00C330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7A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96.26165</w:t>
            </w:r>
          </w:p>
        </w:tc>
      </w:tr>
      <w:tr w:rsidR="00C330BB" w:rsidRPr="00747AE7" w14:paraId="37C0E7C2" w14:textId="77777777" w:rsidTr="00C330BB">
        <w:trPr>
          <w:trHeight w:val="288"/>
        </w:trPr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13F3DC88" w14:textId="77777777" w:rsidR="00C330BB" w:rsidRPr="00747AE7" w:rsidRDefault="00C330BB" w:rsidP="00C330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7A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RRSE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D600588" w14:textId="77777777" w:rsidR="00C330BB" w:rsidRPr="00747AE7" w:rsidRDefault="00C330BB" w:rsidP="00C330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47A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25.76584</w:t>
            </w:r>
          </w:p>
        </w:tc>
      </w:tr>
    </w:tbl>
    <w:p w14:paraId="7956BFB9" w14:textId="77777777" w:rsidR="00C330BB" w:rsidRDefault="00C330BB" w:rsidP="00C330BB"/>
    <w:p w14:paraId="100617C4" w14:textId="77777777" w:rsidR="00C330BB" w:rsidRDefault="00C330BB" w:rsidP="00C330BB">
      <w:pPr>
        <w:rPr>
          <w:b/>
          <w:bCs/>
          <w:u w:val="single"/>
        </w:rPr>
      </w:pPr>
      <w:proofErr w:type="spellStart"/>
      <w:r w:rsidRPr="00D40E80">
        <w:rPr>
          <w:b/>
          <w:bCs/>
          <w:u w:val="single"/>
        </w:rPr>
        <w:t>eXtreme</w:t>
      </w:r>
      <w:proofErr w:type="spellEnd"/>
      <w:r w:rsidRPr="00D40E80">
        <w:rPr>
          <w:b/>
          <w:bCs/>
          <w:u w:val="single"/>
        </w:rPr>
        <w:t xml:space="preserve"> Gradient Boosting (XGBOOST)</w:t>
      </w:r>
    </w:p>
    <w:p w14:paraId="49F59B27" w14:textId="77777777" w:rsidR="00C330BB" w:rsidRDefault="00C330BB" w:rsidP="00C330BB">
      <w:pPr>
        <w:rPr>
          <w:b/>
          <w:bCs/>
          <w:u w:val="single"/>
        </w:rPr>
      </w:pPr>
    </w:p>
    <w:p w14:paraId="6E4DFDC8" w14:textId="77777777" w:rsidR="00C330BB" w:rsidRPr="00D40E80" w:rsidRDefault="00C330BB" w:rsidP="00C330BB">
      <w:r w:rsidRPr="00D40E80">
        <w:rPr>
          <w:noProof/>
        </w:rPr>
        <w:drawing>
          <wp:inline distT="0" distB="0" distL="0" distR="0" wp14:anchorId="410DE0F6" wp14:editId="4C7C0838">
            <wp:extent cx="5943600" cy="4953000"/>
            <wp:effectExtent l="0" t="0" r="0" b="0"/>
            <wp:docPr id="2134920612" name="Picture 6" descr="A chart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0612" name="Picture 6" descr="A chart with blue square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3520" w14:textId="77777777" w:rsidR="00C330BB" w:rsidRDefault="00C330BB" w:rsidP="00D40E80">
      <w:pPr>
        <w:rPr>
          <w:b/>
          <w:bCs/>
          <w:u w:val="single"/>
        </w:rPr>
      </w:pPr>
    </w:p>
    <w:p w14:paraId="387F3C96" w14:textId="74C71815" w:rsidR="00C330BB" w:rsidRDefault="00785A05" w:rsidP="00D40E80">
      <w:r>
        <w:t xml:space="preserve">Fig.3.3. </w:t>
      </w:r>
      <w:r w:rsidRPr="00BB4DB6">
        <w:t>Confusion</w:t>
      </w:r>
      <w:r>
        <w:t xml:space="preserve"> </w:t>
      </w:r>
      <w:r w:rsidRPr="00BB4DB6">
        <w:t>matrix</w:t>
      </w:r>
      <w:r>
        <w:t xml:space="preserve"> </w:t>
      </w:r>
      <w:r w:rsidRPr="00BB4DB6">
        <w:t>of</w:t>
      </w:r>
      <w:r>
        <w:t xml:space="preserve"> </w:t>
      </w:r>
      <w:r w:rsidRPr="00BB4DB6">
        <w:t>IoT</w:t>
      </w:r>
      <w:r>
        <w:t xml:space="preserve"> </w:t>
      </w:r>
      <w:r w:rsidRPr="00BB4DB6">
        <w:t>device</w:t>
      </w:r>
      <w:r>
        <w:t xml:space="preserve"> </w:t>
      </w:r>
      <w:r w:rsidRPr="00BB4DB6">
        <w:t>classification</w:t>
      </w:r>
      <w:r>
        <w:t xml:space="preserve"> </w:t>
      </w:r>
      <w:r w:rsidRPr="00BB4DB6">
        <w:t>using</w:t>
      </w:r>
      <w:r>
        <w:t xml:space="preserve"> </w:t>
      </w:r>
      <w:proofErr w:type="spellStart"/>
      <w:r>
        <w:t>XGBoost</w:t>
      </w:r>
      <w:proofErr w:type="spellEnd"/>
      <w:r>
        <w:t xml:space="preserve"> </w:t>
      </w:r>
      <w:r w:rsidRPr="00BB4DB6">
        <w:t>(accuracy:</w:t>
      </w:r>
      <w:r>
        <w:t xml:space="preserve"> </w:t>
      </w:r>
      <w:r w:rsidRPr="00012C49">
        <w:t>96.261</w:t>
      </w:r>
      <w:r>
        <w:t xml:space="preserve"> </w:t>
      </w:r>
      <w:r w:rsidRPr="00BB4DB6">
        <w:t>percent,</w:t>
      </w:r>
      <w:r>
        <w:t xml:space="preserve"> </w:t>
      </w:r>
      <w:r w:rsidRPr="00BB4DB6">
        <w:t>RRSE:</w:t>
      </w:r>
      <w:r>
        <w:t xml:space="preserve"> </w:t>
      </w:r>
      <w:r w:rsidRPr="00012C49">
        <w:t>25.765</w:t>
      </w:r>
      <w:r>
        <w:t xml:space="preserve"> </w:t>
      </w:r>
      <w:r w:rsidRPr="00BB4DB6">
        <w:t>percent)</w:t>
      </w:r>
    </w:p>
    <w:p w14:paraId="23D84437" w14:textId="77777777" w:rsidR="00E4330C" w:rsidRDefault="00E4330C" w:rsidP="00D40E80"/>
    <w:p w14:paraId="5FD1B3DE" w14:textId="77777777" w:rsidR="00E4330C" w:rsidRDefault="00E4330C" w:rsidP="00D40E80"/>
    <w:p w14:paraId="6E68AF56" w14:textId="77777777" w:rsidR="00E4330C" w:rsidRDefault="00E4330C" w:rsidP="00D40E80"/>
    <w:p w14:paraId="5420563B" w14:textId="77777777" w:rsidR="00E4330C" w:rsidRDefault="00E4330C" w:rsidP="00D40E80"/>
    <w:p w14:paraId="4322AAF4" w14:textId="77777777" w:rsidR="00E4330C" w:rsidRDefault="00E4330C" w:rsidP="00D40E80"/>
    <w:p w14:paraId="2FD1A1BC" w14:textId="7FAA7D06" w:rsidR="00E4330C" w:rsidRDefault="00E4330C" w:rsidP="00E4330C">
      <w:pPr>
        <w:jc w:val="both"/>
      </w:pPr>
      <w:r>
        <w:rPr>
          <w:noProof/>
        </w:rPr>
        <w:lastRenderedPageBreak/>
        <w:drawing>
          <wp:inline distT="0" distB="0" distL="0" distR="0" wp14:anchorId="42E16BAD" wp14:editId="66F7DE20">
            <wp:extent cx="1427480" cy="854075"/>
            <wp:effectExtent l="0" t="0" r="1270" b="3175"/>
            <wp:docPr id="205493768" name="Picture 1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3768" name="Picture 11" descr="A graph with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CECA490" wp14:editId="49AF590B">
            <wp:extent cx="1363345" cy="817880"/>
            <wp:effectExtent l="0" t="0" r="8255" b="1270"/>
            <wp:docPr id="1350892315" name="Picture 10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92315" name="Picture 10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86F6" w14:textId="77777777" w:rsidR="00E4330C" w:rsidRDefault="00E4330C" w:rsidP="00E4330C">
      <w:pPr>
        <w:jc w:val="both"/>
      </w:pPr>
      <w:r>
        <w:t xml:space="preserve">        4(a) </w:t>
      </w:r>
      <w:proofErr w:type="spellStart"/>
      <w:r>
        <w:t>XGBoost</w:t>
      </w:r>
      <w:proofErr w:type="spellEnd"/>
      <w:r>
        <w:tab/>
        <w:t xml:space="preserve">      4(b) Gradient Boosting</w:t>
      </w:r>
    </w:p>
    <w:p w14:paraId="7EE440CA" w14:textId="3EE68D86" w:rsidR="00E4330C" w:rsidRDefault="00E4330C" w:rsidP="00E4330C">
      <w:pPr>
        <w:jc w:val="both"/>
      </w:pPr>
      <w:r>
        <w:rPr>
          <w:noProof/>
        </w:rPr>
        <w:drawing>
          <wp:inline distT="0" distB="0" distL="0" distR="0" wp14:anchorId="7D72048C" wp14:editId="7009F956">
            <wp:extent cx="1363345" cy="817880"/>
            <wp:effectExtent l="0" t="0" r="8255" b="1270"/>
            <wp:docPr id="1197849962" name="Picture 9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49962" name="Picture 9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A255FB4" wp14:editId="021D68F0">
            <wp:extent cx="1195070" cy="805815"/>
            <wp:effectExtent l="0" t="0" r="5080" b="0"/>
            <wp:docPr id="1190595314" name="Picture 8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5314" name="Picture 8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72C8" w14:textId="77777777" w:rsidR="00E4330C" w:rsidRDefault="00E4330C" w:rsidP="00E4330C">
      <w:pPr>
        <w:jc w:val="both"/>
      </w:pPr>
      <w:r>
        <w:t xml:space="preserve">     4(c) Random Forest</w:t>
      </w:r>
      <w:r>
        <w:tab/>
        <w:t>4(d) base line (random forest)</w:t>
      </w:r>
    </w:p>
    <w:p w14:paraId="47BE1DA0" w14:textId="77777777" w:rsidR="00E4330C" w:rsidRDefault="00E4330C" w:rsidP="00E4330C">
      <w:pPr>
        <w:jc w:val="both"/>
      </w:pPr>
      <w:r>
        <w:t>Fig.4. Confidence Level comparison between baseline paper and 3 different models implemented in this paper.</w:t>
      </w:r>
    </w:p>
    <w:p w14:paraId="63835B17" w14:textId="77777777" w:rsidR="00E4330C" w:rsidRDefault="00E4330C" w:rsidP="00E4330C">
      <w:pPr>
        <w:jc w:val="both"/>
      </w:pPr>
    </w:p>
    <w:p w14:paraId="414A64A3" w14:textId="177E7120" w:rsidR="00E4330C" w:rsidRDefault="00E4330C" w:rsidP="00E4330C">
      <w:pPr>
        <w:jc w:val="both"/>
      </w:pPr>
      <w:r>
        <w:rPr>
          <w:noProof/>
        </w:rPr>
        <w:drawing>
          <wp:inline distT="0" distB="0" distL="0" distR="0" wp14:anchorId="26D54526" wp14:editId="78F1D1C9">
            <wp:extent cx="1251585" cy="842010"/>
            <wp:effectExtent l="0" t="0" r="5715" b="0"/>
            <wp:docPr id="2055568364" name="Picture 7" descr="A graph of a number of blue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68364" name="Picture 7" descr="A graph of a number of blue and green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ECA8497" wp14:editId="74298C21">
            <wp:extent cx="1327785" cy="886460"/>
            <wp:effectExtent l="0" t="0" r="5715" b="8890"/>
            <wp:docPr id="1361998157" name="Picture 6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98157" name="Picture 6" descr="A graph of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8E8A" w14:textId="77777777" w:rsidR="00E4330C" w:rsidRDefault="00E4330C" w:rsidP="00E4330C">
      <w:pPr>
        <w:jc w:val="both"/>
      </w:pPr>
      <w:r>
        <w:t xml:space="preserve">5(a) Random Forest </w:t>
      </w:r>
      <w:r>
        <w:tab/>
        <w:t xml:space="preserve">     5(b) Gradient Boosting</w:t>
      </w:r>
    </w:p>
    <w:p w14:paraId="49802F5B" w14:textId="2E2450CB" w:rsidR="00E4330C" w:rsidRDefault="00E4330C" w:rsidP="00E4330C">
      <w:pPr>
        <w:jc w:val="both"/>
      </w:pPr>
      <w:r>
        <w:rPr>
          <w:noProof/>
        </w:rPr>
        <w:drawing>
          <wp:inline distT="0" distB="0" distL="0" distR="0" wp14:anchorId="1A4D8121" wp14:editId="24052357">
            <wp:extent cx="1371600" cy="922655"/>
            <wp:effectExtent l="0" t="0" r="0" b="0"/>
            <wp:docPr id="1453469066" name="Picture 5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69066" name="Picture 5" descr="A graph of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A5F9486" wp14:editId="4A8B4CE9">
            <wp:extent cx="1115060" cy="934720"/>
            <wp:effectExtent l="0" t="0" r="8890" b="0"/>
            <wp:docPr id="862326849" name="Picture 4" descr="A graph of a graph with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26849" name="Picture 4" descr="A graph of a graph with a red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41" t="725" b="8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8D20" w14:textId="77777777" w:rsidR="00E4330C" w:rsidRDefault="00E4330C" w:rsidP="00E4330C">
      <w:pPr>
        <w:jc w:val="both"/>
      </w:pPr>
      <w:r>
        <w:t xml:space="preserve">5(c) </w:t>
      </w:r>
      <w:proofErr w:type="spellStart"/>
      <w:r>
        <w:t>XGBoost</w:t>
      </w:r>
      <w:proofErr w:type="spellEnd"/>
      <w:r>
        <w:t xml:space="preserve"> </w:t>
      </w:r>
      <w:r>
        <w:tab/>
      </w:r>
      <w:proofErr w:type="gramStart"/>
      <w:r>
        <w:tab/>
        <w:t xml:space="preserve">  5</w:t>
      </w:r>
      <w:proofErr w:type="gramEnd"/>
      <w:r>
        <w:t>(d) base line(Random Forest</w:t>
      </w:r>
    </w:p>
    <w:p w14:paraId="18D1C78F" w14:textId="4B23E103" w:rsidR="00E4330C" w:rsidRDefault="00E4330C" w:rsidP="00E4330C">
      <w:pPr>
        <w:rPr>
          <w:b/>
          <w:bCs/>
          <w:u w:val="single"/>
        </w:rPr>
      </w:pPr>
      <w:r>
        <w:t>Fig.5. Attribute importance comparison between baseline paper and 3 different models implemented in this paper.</w:t>
      </w:r>
    </w:p>
    <w:p w14:paraId="4448B22C" w14:textId="77777777" w:rsidR="00C330BB" w:rsidRDefault="00C330BB" w:rsidP="00D40E80">
      <w:pPr>
        <w:rPr>
          <w:b/>
          <w:bCs/>
          <w:u w:val="single"/>
        </w:rPr>
      </w:pPr>
    </w:p>
    <w:sectPr w:rsidR="00C3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34D58"/>
    <w:multiLevelType w:val="hybridMultilevel"/>
    <w:tmpl w:val="FBF46692"/>
    <w:lvl w:ilvl="0" w:tplc="341A22F8">
      <w:start w:val="1"/>
      <w:numFmt w:val="lowerLetter"/>
      <w:lvlText w:val="(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643877D5"/>
    <w:multiLevelType w:val="hybridMultilevel"/>
    <w:tmpl w:val="D87A4AD2"/>
    <w:lvl w:ilvl="0" w:tplc="0E9A98D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F233193"/>
    <w:multiLevelType w:val="hybridMultilevel"/>
    <w:tmpl w:val="53740B14"/>
    <w:lvl w:ilvl="0" w:tplc="F078EF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6086975">
    <w:abstractNumId w:val="0"/>
  </w:num>
  <w:num w:numId="2" w16cid:durableId="20277928">
    <w:abstractNumId w:val="2"/>
  </w:num>
  <w:num w:numId="3" w16cid:durableId="1195533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0"/>
    <w:rsid w:val="00034187"/>
    <w:rsid w:val="00066AA4"/>
    <w:rsid w:val="001A5DCB"/>
    <w:rsid w:val="00206248"/>
    <w:rsid w:val="00473209"/>
    <w:rsid w:val="00747AE7"/>
    <w:rsid w:val="00785A05"/>
    <w:rsid w:val="007903CA"/>
    <w:rsid w:val="00A509BC"/>
    <w:rsid w:val="00AC0840"/>
    <w:rsid w:val="00B46492"/>
    <w:rsid w:val="00C330BB"/>
    <w:rsid w:val="00C47DF0"/>
    <w:rsid w:val="00D40E80"/>
    <w:rsid w:val="00E4330C"/>
    <w:rsid w:val="00E5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6242"/>
  <w15:chartTrackingRefBased/>
  <w15:docId w15:val="{38EB89A4-DF97-4EA5-9EC1-5A69C1C9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9BC"/>
  </w:style>
  <w:style w:type="paragraph" w:styleId="Heading1">
    <w:name w:val="heading 1"/>
    <w:basedOn w:val="Normal"/>
    <w:next w:val="Normal"/>
    <w:link w:val="Heading1Char"/>
    <w:uiPriority w:val="9"/>
    <w:qFormat/>
    <w:rsid w:val="00D4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E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0E8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kakumanu phanindra</dc:creator>
  <cp:keywords/>
  <dc:description/>
  <cp:lastModifiedBy>kakumanu phanindra</cp:lastModifiedBy>
  <cp:revision>2</cp:revision>
  <dcterms:created xsi:type="dcterms:W3CDTF">2024-11-13T15:55:00Z</dcterms:created>
  <dcterms:modified xsi:type="dcterms:W3CDTF">2024-11-24T04:59:00Z</dcterms:modified>
</cp:coreProperties>
</file>