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48"/>
          <w:szCs w:val="48"/>
          <w:lang w:eastAsia="pl-PL"/>
        </w:rPr>
      </w:pPr>
      <w:bookmarkStart w:id="0" w:name="_Toc187749020"/>
      <w:bookmarkStart w:id="1" w:name="_Toc187749198"/>
      <w:bookmarkStart w:id="2" w:name="_Toc199881888"/>
      <w:bookmarkStart w:id="3" w:name="_Toc199881905"/>
      <w:bookmarkStart w:id="4" w:name="_Toc199882914"/>
      <w:bookmarkStart w:id="5" w:name="_Toc199963984"/>
      <w:bookmarkStart w:id="6" w:name="_Toc200018491"/>
      <w:bookmarkStart w:id="7" w:name="_Toc200018526"/>
      <w:bookmarkStart w:id="8" w:name="_Toc200018561"/>
      <w:r w:rsidRPr="009720D6">
        <w:rPr>
          <w:rFonts w:eastAsia="Times New Roman" w:cstheme="minorHAnsi"/>
          <w:noProof/>
          <w:sz w:val="24"/>
          <w:szCs w:val="27"/>
          <w:lang w:eastAsia="pl-PL"/>
        </w:rPr>
        <w:drawing>
          <wp:anchor distT="0" distB="0" distL="114300" distR="114300" simplePos="0" relativeHeight="251659264" behindDoc="1" locked="0" layoutInCell="1" allowOverlap="1" wp14:anchorId="5B8D8B6E" wp14:editId="602ACF41">
            <wp:simplePos x="0" y="0"/>
            <wp:positionH relativeFrom="margin">
              <wp:posOffset>832898</wp:posOffset>
            </wp:positionH>
            <wp:positionV relativeFrom="paragraph">
              <wp:posOffset>3810</wp:posOffset>
            </wp:positionV>
            <wp:extent cx="3954780" cy="3954780"/>
            <wp:effectExtent l="0" t="0" r="7620" b="7620"/>
            <wp:wrapTight wrapText="bothSides">
              <wp:wrapPolygon edited="0">
                <wp:start x="0" y="0"/>
                <wp:lineTo x="0" y="21538"/>
                <wp:lineTo x="21538" y="21538"/>
                <wp:lineTo x="21538" y="0"/>
                <wp:lineTo x="0" y="0"/>
              </wp:wrapPolygon>
            </wp:wrapTight>
            <wp:docPr id="1" name="Obraz 1" descr="C:\Users\kakusz\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akusz\AppData\Local\Microsoft\Windows\INetCache\Content.Word\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4780"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20D6">
        <w:rPr>
          <w:rFonts w:eastAsia="Times New Roman" w:cstheme="minorHAnsi"/>
          <w:bCs/>
          <w:kern w:val="36"/>
          <w:sz w:val="48"/>
          <w:szCs w:val="48"/>
          <w:lang w:eastAsia="pl-PL"/>
        </w:rPr>
        <w:t>Uniwersytet Rzeszowski</w:t>
      </w:r>
      <w:bookmarkEnd w:id="0"/>
      <w:bookmarkEnd w:id="1"/>
      <w:bookmarkEnd w:id="2"/>
      <w:bookmarkEnd w:id="3"/>
      <w:bookmarkEnd w:id="4"/>
      <w:bookmarkEnd w:id="5"/>
      <w:bookmarkEnd w:id="6"/>
      <w:bookmarkEnd w:id="7"/>
      <w:bookmarkEnd w:id="8"/>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bookmarkStart w:id="9" w:name="_Toc187749021"/>
      <w:bookmarkStart w:id="10" w:name="_Toc187749199"/>
      <w:bookmarkStart w:id="11" w:name="_Toc199881889"/>
      <w:bookmarkStart w:id="12" w:name="_Toc199881906"/>
      <w:bookmarkStart w:id="13" w:name="_Toc199882915"/>
      <w:bookmarkStart w:id="14" w:name="_Toc199963985"/>
      <w:bookmarkStart w:id="15" w:name="_Toc200018492"/>
      <w:bookmarkStart w:id="16" w:name="_Toc200018527"/>
      <w:bookmarkStart w:id="17" w:name="_Toc200018562"/>
      <w:r w:rsidRPr="009720D6">
        <w:rPr>
          <w:rFonts w:eastAsia="Times New Roman" w:cstheme="minorHAnsi"/>
          <w:b/>
          <w:bCs/>
          <w:kern w:val="36"/>
          <w:sz w:val="40"/>
          <w:szCs w:val="48"/>
          <w:lang w:eastAsia="pl-PL"/>
        </w:rPr>
        <w:t>Aplikacje internetowe – dokumentacja projektu</w:t>
      </w:r>
      <w:bookmarkEnd w:id="9"/>
      <w:bookmarkEnd w:id="10"/>
      <w:bookmarkEnd w:id="11"/>
      <w:bookmarkEnd w:id="12"/>
      <w:bookmarkEnd w:id="13"/>
      <w:bookmarkEnd w:id="14"/>
      <w:bookmarkEnd w:id="15"/>
      <w:bookmarkEnd w:id="16"/>
      <w:bookmarkEnd w:id="17"/>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40"/>
          <w:szCs w:val="48"/>
          <w:lang w:eastAsia="pl-PL"/>
        </w:rPr>
      </w:pPr>
      <w:bookmarkStart w:id="18" w:name="_Toc199881890"/>
      <w:bookmarkStart w:id="19" w:name="_Toc199881907"/>
      <w:bookmarkStart w:id="20" w:name="_Toc199882916"/>
      <w:bookmarkStart w:id="21" w:name="_Toc199963986"/>
      <w:bookmarkStart w:id="22" w:name="_Toc200018493"/>
      <w:bookmarkStart w:id="23" w:name="_Toc200018528"/>
      <w:bookmarkStart w:id="24" w:name="_Toc200018563"/>
      <w:r w:rsidRPr="009720D6">
        <w:rPr>
          <w:rFonts w:eastAsia="Times New Roman" w:cstheme="minorHAnsi"/>
          <w:bCs/>
          <w:kern w:val="36"/>
          <w:sz w:val="40"/>
          <w:szCs w:val="48"/>
          <w:lang w:eastAsia="pl-PL"/>
        </w:rPr>
        <w:t>Portal do tworzenia ankiet internetowych</w:t>
      </w:r>
      <w:bookmarkEnd w:id="18"/>
      <w:bookmarkEnd w:id="19"/>
      <w:bookmarkEnd w:id="20"/>
      <w:bookmarkEnd w:id="21"/>
      <w:bookmarkEnd w:id="22"/>
      <w:bookmarkEnd w:id="23"/>
      <w:bookmarkEnd w:id="24"/>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
          <w:bCs/>
          <w:kern w:val="36"/>
          <w:sz w:val="40"/>
          <w:szCs w:val="48"/>
          <w:lang w:eastAsia="pl-PL"/>
        </w:rPr>
      </w:pPr>
    </w:p>
    <w:p w:rsidR="005D5C28" w:rsidRPr="009720D6" w:rsidRDefault="005D5C28"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bookmarkStart w:id="25" w:name="_Toc187749023"/>
      <w:bookmarkStart w:id="26" w:name="_Toc187749201"/>
      <w:bookmarkStart w:id="27" w:name="_Toc199881891"/>
      <w:bookmarkStart w:id="28" w:name="_Toc199881908"/>
      <w:bookmarkStart w:id="29" w:name="_Toc199882917"/>
      <w:bookmarkStart w:id="30" w:name="_Toc199963987"/>
      <w:bookmarkStart w:id="31" w:name="_Toc200018494"/>
      <w:bookmarkStart w:id="32" w:name="_Toc200018529"/>
      <w:bookmarkStart w:id="33" w:name="_Toc200018564"/>
      <w:r w:rsidRPr="009720D6">
        <w:rPr>
          <w:rFonts w:eastAsia="Times New Roman" w:cstheme="minorHAnsi"/>
          <w:bCs/>
          <w:kern w:val="36"/>
          <w:sz w:val="28"/>
          <w:szCs w:val="48"/>
          <w:lang w:eastAsia="pl-PL"/>
        </w:rPr>
        <w:t>Karol Brzozowski, nr albumu 131358, grupa lab 2</w:t>
      </w:r>
      <w:bookmarkEnd w:id="25"/>
      <w:bookmarkEnd w:id="26"/>
      <w:bookmarkEnd w:id="27"/>
      <w:bookmarkEnd w:id="28"/>
      <w:bookmarkEnd w:id="29"/>
      <w:bookmarkEnd w:id="30"/>
      <w:bookmarkEnd w:id="31"/>
      <w:bookmarkEnd w:id="32"/>
      <w:bookmarkEnd w:id="33"/>
    </w:p>
    <w:p w:rsidR="0017195B" w:rsidRDefault="005D5C28" w:rsidP="0017195B">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bookmarkStart w:id="34" w:name="_Toc187749024"/>
      <w:bookmarkStart w:id="35" w:name="_Toc187749202"/>
      <w:bookmarkStart w:id="36" w:name="_Toc199881892"/>
      <w:bookmarkStart w:id="37" w:name="_Toc199881909"/>
      <w:bookmarkStart w:id="38" w:name="_Toc199882918"/>
      <w:bookmarkStart w:id="39" w:name="_Toc199963988"/>
      <w:bookmarkStart w:id="40" w:name="_Toc200018495"/>
      <w:bookmarkStart w:id="41" w:name="_Toc200018530"/>
      <w:bookmarkStart w:id="42" w:name="_Toc200018565"/>
      <w:r w:rsidRPr="009720D6">
        <w:rPr>
          <w:rFonts w:eastAsia="Times New Roman" w:cstheme="minorHAnsi"/>
          <w:bCs/>
          <w:kern w:val="36"/>
          <w:sz w:val="28"/>
          <w:szCs w:val="48"/>
          <w:lang w:eastAsia="pl-PL"/>
        </w:rPr>
        <w:t>29 Maja 2025</w:t>
      </w:r>
      <w:bookmarkEnd w:id="34"/>
      <w:bookmarkEnd w:id="35"/>
      <w:bookmarkEnd w:id="36"/>
      <w:bookmarkEnd w:id="37"/>
      <w:bookmarkEnd w:id="38"/>
      <w:bookmarkEnd w:id="39"/>
      <w:bookmarkEnd w:id="40"/>
      <w:bookmarkEnd w:id="41"/>
      <w:bookmarkEnd w:id="42"/>
    </w:p>
    <w:sdt>
      <w:sdtPr>
        <w:rPr>
          <w:rFonts w:asciiTheme="minorHAnsi" w:eastAsiaTheme="minorHAnsi" w:hAnsiTheme="minorHAnsi" w:cstheme="minorBidi"/>
          <w:color w:val="auto"/>
          <w:sz w:val="22"/>
          <w:szCs w:val="22"/>
          <w:lang w:eastAsia="en-US"/>
        </w:rPr>
        <w:id w:val="-45215462"/>
        <w:docPartObj>
          <w:docPartGallery w:val="Table of Contents"/>
          <w:docPartUnique/>
        </w:docPartObj>
      </w:sdtPr>
      <w:sdtEndPr>
        <w:rPr>
          <w:b/>
          <w:bCs/>
        </w:rPr>
      </w:sdtEndPr>
      <w:sdtContent>
        <w:p w:rsidR="00054018" w:rsidRDefault="003956DD" w:rsidP="00054018">
          <w:pPr>
            <w:pStyle w:val="Nagwekspisutreci"/>
            <w:rPr>
              <w:noProof/>
            </w:rPr>
          </w:pPr>
          <w:r>
            <w:t>Spis treści</w:t>
          </w:r>
          <w:r w:rsidRPr="001D5963">
            <w:rPr>
              <w:rFonts w:ascii="Arial" w:hAnsi="Arial" w:cs="Arial"/>
            </w:rPr>
            <w:fldChar w:fldCharType="begin"/>
          </w:r>
          <w:r w:rsidRPr="001D5963">
            <w:rPr>
              <w:rFonts w:ascii="Arial" w:hAnsi="Arial" w:cs="Arial"/>
            </w:rPr>
            <w:instrText xml:space="preserve"> TOC \o "1-3" \h \z \u </w:instrText>
          </w:r>
          <w:r w:rsidRPr="001D5963">
            <w:rPr>
              <w:rFonts w:ascii="Arial" w:hAnsi="Arial" w:cs="Arial"/>
            </w:rPr>
            <w:fldChar w:fldCharType="separate"/>
          </w:r>
        </w:p>
        <w:p w:rsidR="00054018" w:rsidRDefault="00054018">
          <w:pPr>
            <w:pStyle w:val="Spistreci1"/>
            <w:tabs>
              <w:tab w:val="left" w:pos="440"/>
              <w:tab w:val="right" w:leader="dot" w:pos="9062"/>
            </w:tabs>
            <w:rPr>
              <w:rFonts w:eastAsiaTheme="minorEastAsia"/>
              <w:noProof/>
              <w:lang w:eastAsia="pl-PL"/>
            </w:rPr>
          </w:pPr>
          <w:hyperlink w:anchor="_Toc200018566" w:history="1">
            <w:r w:rsidRPr="00B20CF2">
              <w:rPr>
                <w:rStyle w:val="Hipercze"/>
                <w:noProof/>
              </w:rPr>
              <w:t>1.</w:t>
            </w:r>
            <w:r>
              <w:rPr>
                <w:rFonts w:eastAsiaTheme="minorEastAsia"/>
                <w:noProof/>
                <w:lang w:eastAsia="pl-PL"/>
              </w:rPr>
              <w:tab/>
            </w:r>
            <w:r w:rsidRPr="00B20CF2">
              <w:rPr>
                <w:rStyle w:val="Hipercze"/>
                <w:noProof/>
              </w:rPr>
              <w:t>Wstęp</w:t>
            </w:r>
            <w:r>
              <w:rPr>
                <w:noProof/>
                <w:webHidden/>
              </w:rPr>
              <w:tab/>
            </w:r>
            <w:r>
              <w:rPr>
                <w:noProof/>
                <w:webHidden/>
              </w:rPr>
              <w:fldChar w:fldCharType="begin"/>
            </w:r>
            <w:r>
              <w:rPr>
                <w:noProof/>
                <w:webHidden/>
              </w:rPr>
              <w:instrText xml:space="preserve"> PAGEREF _Toc200018566 \h </w:instrText>
            </w:r>
            <w:r>
              <w:rPr>
                <w:noProof/>
                <w:webHidden/>
              </w:rPr>
            </w:r>
            <w:r>
              <w:rPr>
                <w:noProof/>
                <w:webHidden/>
              </w:rPr>
              <w:fldChar w:fldCharType="separate"/>
            </w:r>
            <w:r>
              <w:rPr>
                <w:noProof/>
                <w:webHidden/>
              </w:rPr>
              <w:t>3</w:t>
            </w:r>
            <w:r>
              <w:rPr>
                <w:noProof/>
                <w:webHidden/>
              </w:rPr>
              <w:fldChar w:fldCharType="end"/>
            </w:r>
          </w:hyperlink>
        </w:p>
        <w:p w:rsidR="00054018" w:rsidRDefault="00054018">
          <w:pPr>
            <w:pStyle w:val="Spistreci2"/>
            <w:tabs>
              <w:tab w:val="right" w:leader="dot" w:pos="9062"/>
            </w:tabs>
            <w:rPr>
              <w:rFonts w:cstheme="minorBidi"/>
              <w:noProof/>
            </w:rPr>
          </w:pPr>
          <w:hyperlink w:anchor="_Toc200018567" w:history="1">
            <w:r w:rsidRPr="00B20CF2">
              <w:rPr>
                <w:rStyle w:val="Hipercze"/>
                <w:noProof/>
              </w:rPr>
              <w:t>1.1 Główne cechy aplikacji</w:t>
            </w:r>
            <w:r>
              <w:rPr>
                <w:noProof/>
                <w:webHidden/>
              </w:rPr>
              <w:tab/>
            </w:r>
            <w:r>
              <w:rPr>
                <w:noProof/>
                <w:webHidden/>
              </w:rPr>
              <w:fldChar w:fldCharType="begin"/>
            </w:r>
            <w:r>
              <w:rPr>
                <w:noProof/>
                <w:webHidden/>
              </w:rPr>
              <w:instrText xml:space="preserve"> PAGEREF _Toc200018567 \h </w:instrText>
            </w:r>
            <w:r>
              <w:rPr>
                <w:noProof/>
                <w:webHidden/>
              </w:rPr>
            </w:r>
            <w:r>
              <w:rPr>
                <w:noProof/>
                <w:webHidden/>
              </w:rPr>
              <w:fldChar w:fldCharType="separate"/>
            </w:r>
            <w:r>
              <w:rPr>
                <w:noProof/>
                <w:webHidden/>
              </w:rPr>
              <w:t>3</w:t>
            </w:r>
            <w:r>
              <w:rPr>
                <w:noProof/>
                <w:webHidden/>
              </w:rPr>
              <w:fldChar w:fldCharType="end"/>
            </w:r>
          </w:hyperlink>
        </w:p>
        <w:p w:rsidR="00054018" w:rsidRDefault="00054018">
          <w:pPr>
            <w:pStyle w:val="Spistreci2"/>
            <w:tabs>
              <w:tab w:val="right" w:leader="dot" w:pos="9062"/>
            </w:tabs>
            <w:rPr>
              <w:rFonts w:cstheme="minorBidi"/>
              <w:noProof/>
            </w:rPr>
          </w:pPr>
          <w:hyperlink w:anchor="_Toc200018568" w:history="1">
            <w:r w:rsidRPr="00B20CF2">
              <w:rPr>
                <w:rStyle w:val="Hipercze"/>
                <w:noProof/>
              </w:rPr>
              <w:t>1.2. Przykładowy fragment kodu routingu (routes/web.php):</w:t>
            </w:r>
            <w:r>
              <w:rPr>
                <w:noProof/>
                <w:webHidden/>
              </w:rPr>
              <w:tab/>
            </w:r>
            <w:r>
              <w:rPr>
                <w:noProof/>
                <w:webHidden/>
              </w:rPr>
              <w:fldChar w:fldCharType="begin"/>
            </w:r>
            <w:r>
              <w:rPr>
                <w:noProof/>
                <w:webHidden/>
              </w:rPr>
              <w:instrText xml:space="preserve"> PAGEREF _Toc200018568 \h </w:instrText>
            </w:r>
            <w:r>
              <w:rPr>
                <w:noProof/>
                <w:webHidden/>
              </w:rPr>
            </w:r>
            <w:r>
              <w:rPr>
                <w:noProof/>
                <w:webHidden/>
              </w:rPr>
              <w:fldChar w:fldCharType="separate"/>
            </w:r>
            <w:r>
              <w:rPr>
                <w:noProof/>
                <w:webHidden/>
              </w:rPr>
              <w:t>4</w:t>
            </w:r>
            <w:r>
              <w:rPr>
                <w:noProof/>
                <w:webHidden/>
              </w:rPr>
              <w:fldChar w:fldCharType="end"/>
            </w:r>
          </w:hyperlink>
        </w:p>
        <w:p w:rsidR="00054018" w:rsidRDefault="00054018">
          <w:pPr>
            <w:pStyle w:val="Spistreci2"/>
            <w:tabs>
              <w:tab w:val="right" w:leader="dot" w:pos="9062"/>
            </w:tabs>
            <w:rPr>
              <w:rFonts w:cstheme="minorBidi"/>
              <w:noProof/>
            </w:rPr>
          </w:pPr>
          <w:hyperlink w:anchor="_Toc200018569" w:history="1">
            <w:r w:rsidRPr="00B20CF2">
              <w:rPr>
                <w:rStyle w:val="Hipercze"/>
                <w:noProof/>
              </w:rPr>
              <w:t>1.3. Przykład modelu – ankieta</w:t>
            </w:r>
            <w:r>
              <w:rPr>
                <w:noProof/>
                <w:webHidden/>
              </w:rPr>
              <w:tab/>
            </w:r>
            <w:r>
              <w:rPr>
                <w:noProof/>
                <w:webHidden/>
              </w:rPr>
              <w:fldChar w:fldCharType="begin"/>
            </w:r>
            <w:r>
              <w:rPr>
                <w:noProof/>
                <w:webHidden/>
              </w:rPr>
              <w:instrText xml:space="preserve"> PAGEREF _Toc200018569 \h </w:instrText>
            </w:r>
            <w:r>
              <w:rPr>
                <w:noProof/>
                <w:webHidden/>
              </w:rPr>
            </w:r>
            <w:r>
              <w:rPr>
                <w:noProof/>
                <w:webHidden/>
              </w:rPr>
              <w:fldChar w:fldCharType="separate"/>
            </w:r>
            <w:r>
              <w:rPr>
                <w:noProof/>
                <w:webHidden/>
              </w:rPr>
              <w:t>4</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0" w:history="1">
            <w:r w:rsidRPr="00B20CF2">
              <w:rPr>
                <w:rStyle w:val="Hipercze"/>
                <w:noProof/>
              </w:rPr>
              <w:t>2.</w:t>
            </w:r>
            <w:r>
              <w:rPr>
                <w:rFonts w:eastAsiaTheme="minorEastAsia"/>
                <w:noProof/>
                <w:lang w:eastAsia="pl-PL"/>
              </w:rPr>
              <w:tab/>
            </w:r>
            <w:r w:rsidRPr="00B20CF2">
              <w:rPr>
                <w:rStyle w:val="Hipercze"/>
                <w:noProof/>
              </w:rPr>
              <w:t>Narzędzia i technologie</w:t>
            </w:r>
            <w:r>
              <w:rPr>
                <w:noProof/>
                <w:webHidden/>
              </w:rPr>
              <w:tab/>
            </w:r>
            <w:r>
              <w:rPr>
                <w:noProof/>
                <w:webHidden/>
              </w:rPr>
              <w:fldChar w:fldCharType="begin"/>
            </w:r>
            <w:r>
              <w:rPr>
                <w:noProof/>
                <w:webHidden/>
              </w:rPr>
              <w:instrText xml:space="preserve"> PAGEREF _Toc200018570 \h </w:instrText>
            </w:r>
            <w:r>
              <w:rPr>
                <w:noProof/>
                <w:webHidden/>
              </w:rPr>
            </w:r>
            <w:r>
              <w:rPr>
                <w:noProof/>
                <w:webHidden/>
              </w:rPr>
              <w:fldChar w:fldCharType="separate"/>
            </w:r>
            <w:r>
              <w:rPr>
                <w:noProof/>
                <w:webHidden/>
              </w:rPr>
              <w:t>5</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1" w:history="1">
            <w:r w:rsidRPr="00B20CF2">
              <w:rPr>
                <w:rStyle w:val="Hipercze"/>
                <w:noProof/>
              </w:rPr>
              <w:t>3.</w:t>
            </w:r>
            <w:r>
              <w:rPr>
                <w:rFonts w:eastAsiaTheme="minorEastAsia"/>
                <w:noProof/>
                <w:lang w:eastAsia="pl-PL"/>
              </w:rPr>
              <w:tab/>
            </w:r>
            <w:r w:rsidRPr="00B20CF2">
              <w:rPr>
                <w:rStyle w:val="Hipercze"/>
                <w:noProof/>
              </w:rPr>
              <w:t>Baza danych</w:t>
            </w:r>
            <w:r>
              <w:rPr>
                <w:noProof/>
                <w:webHidden/>
              </w:rPr>
              <w:tab/>
            </w:r>
            <w:r>
              <w:rPr>
                <w:noProof/>
                <w:webHidden/>
              </w:rPr>
              <w:fldChar w:fldCharType="begin"/>
            </w:r>
            <w:r>
              <w:rPr>
                <w:noProof/>
                <w:webHidden/>
              </w:rPr>
              <w:instrText xml:space="preserve"> PAGEREF _Toc200018571 \h </w:instrText>
            </w:r>
            <w:r>
              <w:rPr>
                <w:noProof/>
                <w:webHidden/>
              </w:rPr>
            </w:r>
            <w:r>
              <w:rPr>
                <w:noProof/>
                <w:webHidden/>
              </w:rPr>
              <w:fldChar w:fldCharType="separate"/>
            </w:r>
            <w:r>
              <w:rPr>
                <w:noProof/>
                <w:webHidden/>
              </w:rPr>
              <w:t>6</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2" w:history="1">
            <w:r w:rsidRPr="00B20CF2">
              <w:rPr>
                <w:rStyle w:val="Hipercze"/>
                <w:noProof/>
              </w:rPr>
              <w:t>4.</w:t>
            </w:r>
            <w:r>
              <w:rPr>
                <w:rFonts w:eastAsiaTheme="minorEastAsia"/>
                <w:noProof/>
                <w:lang w:eastAsia="pl-PL"/>
              </w:rPr>
              <w:tab/>
            </w:r>
            <w:r w:rsidRPr="00B20CF2">
              <w:rPr>
                <w:rStyle w:val="Hipercze"/>
                <w:noProof/>
              </w:rPr>
              <w:t>GUI</w:t>
            </w:r>
            <w:r>
              <w:rPr>
                <w:noProof/>
                <w:webHidden/>
              </w:rPr>
              <w:tab/>
            </w:r>
            <w:r>
              <w:rPr>
                <w:noProof/>
                <w:webHidden/>
              </w:rPr>
              <w:fldChar w:fldCharType="begin"/>
            </w:r>
            <w:r>
              <w:rPr>
                <w:noProof/>
                <w:webHidden/>
              </w:rPr>
              <w:instrText xml:space="preserve"> PAGEREF _Toc200018572 \h </w:instrText>
            </w:r>
            <w:r>
              <w:rPr>
                <w:noProof/>
                <w:webHidden/>
              </w:rPr>
            </w:r>
            <w:r>
              <w:rPr>
                <w:noProof/>
                <w:webHidden/>
              </w:rPr>
              <w:fldChar w:fldCharType="separate"/>
            </w:r>
            <w:r>
              <w:rPr>
                <w:noProof/>
                <w:webHidden/>
              </w:rPr>
              <w:t>8</w:t>
            </w:r>
            <w:r>
              <w:rPr>
                <w:noProof/>
                <w:webHidden/>
              </w:rPr>
              <w:fldChar w:fldCharType="end"/>
            </w:r>
          </w:hyperlink>
        </w:p>
        <w:p w:rsidR="00054018" w:rsidRDefault="00054018">
          <w:pPr>
            <w:pStyle w:val="Spistreci2"/>
            <w:tabs>
              <w:tab w:val="right" w:leader="dot" w:pos="9062"/>
            </w:tabs>
            <w:rPr>
              <w:rFonts w:cstheme="minorBidi"/>
              <w:noProof/>
            </w:rPr>
          </w:pPr>
          <w:hyperlink w:anchor="_Toc200018573" w:history="1">
            <w:r w:rsidRPr="00B20CF2">
              <w:rPr>
                <w:rStyle w:val="Hipercze"/>
                <w:noProof/>
              </w:rPr>
              <w:t>4.1 Strona główna</w:t>
            </w:r>
            <w:r>
              <w:rPr>
                <w:noProof/>
                <w:webHidden/>
              </w:rPr>
              <w:tab/>
            </w:r>
            <w:r>
              <w:rPr>
                <w:noProof/>
                <w:webHidden/>
              </w:rPr>
              <w:fldChar w:fldCharType="begin"/>
            </w:r>
            <w:r>
              <w:rPr>
                <w:noProof/>
                <w:webHidden/>
              </w:rPr>
              <w:instrText xml:space="preserve"> PAGEREF _Toc200018573 \h </w:instrText>
            </w:r>
            <w:r>
              <w:rPr>
                <w:noProof/>
                <w:webHidden/>
              </w:rPr>
            </w:r>
            <w:r>
              <w:rPr>
                <w:noProof/>
                <w:webHidden/>
              </w:rPr>
              <w:fldChar w:fldCharType="separate"/>
            </w:r>
            <w:r>
              <w:rPr>
                <w:noProof/>
                <w:webHidden/>
              </w:rPr>
              <w:t>8</w:t>
            </w:r>
            <w:r>
              <w:rPr>
                <w:noProof/>
                <w:webHidden/>
              </w:rPr>
              <w:fldChar w:fldCharType="end"/>
            </w:r>
          </w:hyperlink>
        </w:p>
        <w:p w:rsidR="00054018" w:rsidRDefault="00054018">
          <w:pPr>
            <w:pStyle w:val="Spistreci2"/>
            <w:tabs>
              <w:tab w:val="right" w:leader="dot" w:pos="9062"/>
            </w:tabs>
            <w:rPr>
              <w:rFonts w:cstheme="minorBidi"/>
              <w:noProof/>
            </w:rPr>
          </w:pPr>
          <w:hyperlink w:anchor="_Toc200018574" w:history="1">
            <w:r w:rsidRPr="00B20CF2">
              <w:rPr>
                <w:rStyle w:val="Hipercze"/>
                <w:rFonts w:eastAsia="Times New Roman"/>
                <w:noProof/>
              </w:rPr>
              <w:t>4.2 Elementy widoczne na ekranie:</w:t>
            </w:r>
            <w:r>
              <w:rPr>
                <w:noProof/>
                <w:webHidden/>
              </w:rPr>
              <w:tab/>
            </w:r>
            <w:r>
              <w:rPr>
                <w:noProof/>
                <w:webHidden/>
              </w:rPr>
              <w:fldChar w:fldCharType="begin"/>
            </w:r>
            <w:r>
              <w:rPr>
                <w:noProof/>
                <w:webHidden/>
              </w:rPr>
              <w:instrText xml:space="preserve"> PAGEREF _Toc200018574 \h </w:instrText>
            </w:r>
            <w:r>
              <w:rPr>
                <w:noProof/>
                <w:webHidden/>
              </w:rPr>
            </w:r>
            <w:r>
              <w:rPr>
                <w:noProof/>
                <w:webHidden/>
              </w:rPr>
              <w:fldChar w:fldCharType="separate"/>
            </w:r>
            <w:r>
              <w:rPr>
                <w:noProof/>
                <w:webHidden/>
              </w:rPr>
              <w:t>12</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5" w:history="1">
            <w:r w:rsidRPr="00B20CF2">
              <w:rPr>
                <w:rStyle w:val="Hipercze"/>
                <w:noProof/>
              </w:rPr>
              <w:t>5.</w:t>
            </w:r>
            <w:r>
              <w:rPr>
                <w:rFonts w:eastAsiaTheme="minorEastAsia"/>
                <w:noProof/>
                <w:lang w:eastAsia="pl-PL"/>
              </w:rPr>
              <w:tab/>
            </w:r>
            <w:r w:rsidRPr="00B20CF2">
              <w:rPr>
                <w:rStyle w:val="Hipercze"/>
                <w:noProof/>
              </w:rPr>
              <w:t>Uruchomienie aplikacji</w:t>
            </w:r>
            <w:r>
              <w:rPr>
                <w:noProof/>
                <w:webHidden/>
              </w:rPr>
              <w:tab/>
            </w:r>
            <w:r>
              <w:rPr>
                <w:noProof/>
                <w:webHidden/>
              </w:rPr>
              <w:fldChar w:fldCharType="begin"/>
            </w:r>
            <w:r>
              <w:rPr>
                <w:noProof/>
                <w:webHidden/>
              </w:rPr>
              <w:instrText xml:space="preserve"> PAGEREF _Toc200018575 \h </w:instrText>
            </w:r>
            <w:r>
              <w:rPr>
                <w:noProof/>
                <w:webHidden/>
              </w:rPr>
            </w:r>
            <w:r>
              <w:rPr>
                <w:noProof/>
                <w:webHidden/>
              </w:rPr>
              <w:fldChar w:fldCharType="separate"/>
            </w:r>
            <w:r>
              <w:rPr>
                <w:noProof/>
                <w:webHidden/>
              </w:rPr>
              <w:t>19</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6" w:history="1">
            <w:r w:rsidRPr="00B20CF2">
              <w:rPr>
                <w:rStyle w:val="Hipercze"/>
                <w:noProof/>
              </w:rPr>
              <w:t>6.</w:t>
            </w:r>
            <w:r>
              <w:rPr>
                <w:rFonts w:eastAsiaTheme="minorEastAsia"/>
                <w:noProof/>
                <w:lang w:eastAsia="pl-PL"/>
              </w:rPr>
              <w:tab/>
            </w:r>
            <w:r w:rsidRPr="00B20CF2">
              <w:rPr>
                <w:rStyle w:val="Hipercze"/>
                <w:noProof/>
              </w:rPr>
              <w:t>Funkcjonalności aplikacji</w:t>
            </w:r>
            <w:r>
              <w:rPr>
                <w:noProof/>
                <w:webHidden/>
              </w:rPr>
              <w:tab/>
            </w:r>
            <w:r>
              <w:rPr>
                <w:noProof/>
                <w:webHidden/>
              </w:rPr>
              <w:fldChar w:fldCharType="begin"/>
            </w:r>
            <w:r>
              <w:rPr>
                <w:noProof/>
                <w:webHidden/>
              </w:rPr>
              <w:instrText xml:space="preserve"> PAGEREF _Toc200018576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2"/>
            <w:tabs>
              <w:tab w:val="right" w:leader="dot" w:pos="9062"/>
            </w:tabs>
            <w:rPr>
              <w:rFonts w:cstheme="minorBidi"/>
              <w:noProof/>
            </w:rPr>
          </w:pPr>
          <w:hyperlink w:anchor="_Toc200018577" w:history="1">
            <w:r w:rsidRPr="00B20CF2">
              <w:rPr>
                <w:rStyle w:val="Hipercze"/>
                <w:noProof/>
              </w:rPr>
              <w:t>6.1 Rejestracja i logowanie:</w:t>
            </w:r>
            <w:r>
              <w:rPr>
                <w:noProof/>
                <w:webHidden/>
              </w:rPr>
              <w:tab/>
            </w:r>
            <w:r>
              <w:rPr>
                <w:noProof/>
                <w:webHidden/>
              </w:rPr>
              <w:fldChar w:fldCharType="begin"/>
            </w:r>
            <w:r>
              <w:rPr>
                <w:noProof/>
                <w:webHidden/>
              </w:rPr>
              <w:instrText xml:space="preserve"> PAGEREF _Toc200018577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2"/>
            <w:tabs>
              <w:tab w:val="right" w:leader="dot" w:pos="9062"/>
            </w:tabs>
            <w:rPr>
              <w:rFonts w:cstheme="minorBidi"/>
              <w:noProof/>
            </w:rPr>
          </w:pPr>
          <w:hyperlink w:anchor="_Toc200018578" w:history="1">
            <w:r w:rsidRPr="00B20CF2">
              <w:rPr>
                <w:rStyle w:val="Hipercze"/>
                <w:noProof/>
              </w:rPr>
              <w:t>6.2 CRUD ankiet przez administratora:</w:t>
            </w:r>
            <w:r>
              <w:rPr>
                <w:noProof/>
                <w:webHidden/>
              </w:rPr>
              <w:tab/>
            </w:r>
            <w:r>
              <w:rPr>
                <w:noProof/>
                <w:webHidden/>
              </w:rPr>
              <w:fldChar w:fldCharType="begin"/>
            </w:r>
            <w:r>
              <w:rPr>
                <w:noProof/>
                <w:webHidden/>
              </w:rPr>
              <w:instrText xml:space="preserve"> PAGEREF _Toc200018578 \h </w:instrText>
            </w:r>
            <w:r>
              <w:rPr>
                <w:noProof/>
                <w:webHidden/>
              </w:rPr>
            </w:r>
            <w:r>
              <w:rPr>
                <w:noProof/>
                <w:webHidden/>
              </w:rPr>
              <w:fldChar w:fldCharType="separate"/>
            </w:r>
            <w:r>
              <w:rPr>
                <w:noProof/>
                <w:webHidden/>
              </w:rPr>
              <w:t>20</w:t>
            </w:r>
            <w:r>
              <w:rPr>
                <w:noProof/>
                <w:webHidden/>
              </w:rPr>
              <w:fldChar w:fldCharType="end"/>
            </w:r>
          </w:hyperlink>
        </w:p>
        <w:p w:rsidR="00054018" w:rsidRDefault="00054018">
          <w:pPr>
            <w:pStyle w:val="Spistreci1"/>
            <w:tabs>
              <w:tab w:val="left" w:pos="440"/>
              <w:tab w:val="right" w:leader="dot" w:pos="9062"/>
            </w:tabs>
            <w:rPr>
              <w:rFonts w:eastAsiaTheme="minorEastAsia"/>
              <w:noProof/>
              <w:lang w:eastAsia="pl-PL"/>
            </w:rPr>
          </w:pPr>
          <w:hyperlink w:anchor="_Toc200018579" w:history="1">
            <w:r w:rsidRPr="00B20CF2">
              <w:rPr>
                <w:rStyle w:val="Hipercze"/>
                <w:noProof/>
              </w:rPr>
              <w:t>7.</w:t>
            </w:r>
            <w:r>
              <w:rPr>
                <w:rFonts w:eastAsiaTheme="minorEastAsia"/>
                <w:noProof/>
                <w:lang w:eastAsia="pl-PL"/>
              </w:rPr>
              <w:tab/>
            </w:r>
            <w:r w:rsidRPr="00B20CF2">
              <w:rPr>
                <w:rStyle w:val="Hipercze"/>
                <w:noProof/>
              </w:rPr>
              <w:t>Zalety i wady aplikacji</w:t>
            </w:r>
            <w:r>
              <w:rPr>
                <w:noProof/>
                <w:webHidden/>
              </w:rPr>
              <w:tab/>
            </w:r>
            <w:r>
              <w:rPr>
                <w:noProof/>
                <w:webHidden/>
              </w:rPr>
              <w:fldChar w:fldCharType="begin"/>
            </w:r>
            <w:r>
              <w:rPr>
                <w:noProof/>
                <w:webHidden/>
              </w:rPr>
              <w:instrText xml:space="preserve"> PAGEREF _Toc200018579 \h </w:instrText>
            </w:r>
            <w:r>
              <w:rPr>
                <w:noProof/>
                <w:webHidden/>
              </w:rPr>
            </w:r>
            <w:r>
              <w:rPr>
                <w:noProof/>
                <w:webHidden/>
              </w:rPr>
              <w:fldChar w:fldCharType="separate"/>
            </w:r>
            <w:r>
              <w:rPr>
                <w:noProof/>
                <w:webHidden/>
              </w:rPr>
              <w:t>21</w:t>
            </w:r>
            <w:r>
              <w:rPr>
                <w:noProof/>
                <w:webHidden/>
              </w:rPr>
              <w:fldChar w:fldCharType="end"/>
            </w:r>
          </w:hyperlink>
        </w:p>
        <w:p w:rsidR="00054018" w:rsidRDefault="00054018">
          <w:pPr>
            <w:pStyle w:val="Spistreci2"/>
            <w:tabs>
              <w:tab w:val="right" w:leader="dot" w:pos="9062"/>
            </w:tabs>
            <w:rPr>
              <w:rFonts w:cstheme="minorBidi"/>
              <w:noProof/>
            </w:rPr>
          </w:pPr>
          <w:hyperlink w:anchor="_Toc200018580" w:history="1">
            <w:r w:rsidRPr="00B20CF2">
              <w:rPr>
                <w:rStyle w:val="Hipercze"/>
                <w:noProof/>
              </w:rPr>
              <w:t>7.1 Zalety aplikacji</w:t>
            </w:r>
            <w:r>
              <w:rPr>
                <w:noProof/>
                <w:webHidden/>
              </w:rPr>
              <w:tab/>
            </w:r>
            <w:r>
              <w:rPr>
                <w:noProof/>
                <w:webHidden/>
              </w:rPr>
              <w:fldChar w:fldCharType="begin"/>
            </w:r>
            <w:r>
              <w:rPr>
                <w:noProof/>
                <w:webHidden/>
              </w:rPr>
              <w:instrText xml:space="preserve"> PAGEREF _Toc200018580 \h </w:instrText>
            </w:r>
            <w:r>
              <w:rPr>
                <w:noProof/>
                <w:webHidden/>
              </w:rPr>
            </w:r>
            <w:r>
              <w:rPr>
                <w:noProof/>
                <w:webHidden/>
              </w:rPr>
              <w:fldChar w:fldCharType="separate"/>
            </w:r>
            <w:r>
              <w:rPr>
                <w:noProof/>
                <w:webHidden/>
              </w:rPr>
              <w:t>21</w:t>
            </w:r>
            <w:r>
              <w:rPr>
                <w:noProof/>
                <w:webHidden/>
              </w:rPr>
              <w:fldChar w:fldCharType="end"/>
            </w:r>
          </w:hyperlink>
        </w:p>
        <w:p w:rsidR="00054018" w:rsidRDefault="00054018">
          <w:pPr>
            <w:pStyle w:val="Spistreci2"/>
            <w:tabs>
              <w:tab w:val="right" w:leader="dot" w:pos="9062"/>
            </w:tabs>
            <w:rPr>
              <w:rFonts w:cstheme="minorBidi"/>
              <w:noProof/>
            </w:rPr>
          </w:pPr>
          <w:hyperlink w:anchor="_Toc200018581" w:history="1">
            <w:r w:rsidRPr="00B20CF2">
              <w:rPr>
                <w:rStyle w:val="Hipercze"/>
                <w:noProof/>
              </w:rPr>
              <w:t>7.2 Ograniczenia aplikacji</w:t>
            </w:r>
            <w:r>
              <w:rPr>
                <w:noProof/>
                <w:webHidden/>
              </w:rPr>
              <w:tab/>
            </w:r>
            <w:r>
              <w:rPr>
                <w:noProof/>
                <w:webHidden/>
              </w:rPr>
              <w:fldChar w:fldCharType="begin"/>
            </w:r>
            <w:r>
              <w:rPr>
                <w:noProof/>
                <w:webHidden/>
              </w:rPr>
              <w:instrText xml:space="preserve"> PAGEREF _Toc200018581 \h </w:instrText>
            </w:r>
            <w:r>
              <w:rPr>
                <w:noProof/>
                <w:webHidden/>
              </w:rPr>
            </w:r>
            <w:r>
              <w:rPr>
                <w:noProof/>
                <w:webHidden/>
              </w:rPr>
              <w:fldChar w:fldCharType="separate"/>
            </w:r>
            <w:r>
              <w:rPr>
                <w:noProof/>
                <w:webHidden/>
              </w:rPr>
              <w:t>23</w:t>
            </w:r>
            <w:r>
              <w:rPr>
                <w:noProof/>
                <w:webHidden/>
              </w:rPr>
              <w:fldChar w:fldCharType="end"/>
            </w:r>
          </w:hyperlink>
        </w:p>
        <w:p w:rsidR="003956DD" w:rsidRDefault="003956DD" w:rsidP="003956DD">
          <w:r w:rsidRPr="001D5963">
            <w:rPr>
              <w:rFonts w:ascii="Arial" w:hAnsi="Arial" w:cs="Arial"/>
              <w:b/>
              <w:bCs/>
            </w:rPr>
            <w:fldChar w:fldCharType="end"/>
          </w:r>
        </w:p>
      </w:sdtContent>
    </w:sdt>
    <w:p w:rsidR="0017195B" w:rsidRPr="0017195B" w:rsidRDefault="0017195B" w:rsidP="0017195B">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Default="0017195B" w:rsidP="005748E0">
      <w:pPr>
        <w:shd w:val="clear" w:color="auto" w:fill="FFFFFF" w:themeFill="background1"/>
        <w:spacing w:before="100" w:beforeAutospacing="1" w:after="100" w:afterAutospacing="1" w:line="240" w:lineRule="auto"/>
        <w:jc w:val="center"/>
        <w:outlineLvl w:val="0"/>
        <w:rPr>
          <w:rFonts w:eastAsia="Times New Roman" w:cstheme="minorHAnsi"/>
          <w:bCs/>
          <w:kern w:val="36"/>
          <w:sz w:val="28"/>
          <w:szCs w:val="48"/>
          <w:lang w:eastAsia="pl-PL"/>
        </w:rPr>
      </w:pPr>
    </w:p>
    <w:p w:rsidR="0017195B" w:rsidRPr="009720D6" w:rsidRDefault="0017195B" w:rsidP="00054018">
      <w:pPr>
        <w:shd w:val="clear" w:color="auto" w:fill="FFFFFF" w:themeFill="background1"/>
        <w:spacing w:before="100" w:beforeAutospacing="1" w:after="100" w:afterAutospacing="1" w:line="240" w:lineRule="auto"/>
        <w:outlineLvl w:val="0"/>
        <w:rPr>
          <w:rFonts w:eastAsia="Times New Roman" w:cstheme="minorHAnsi"/>
          <w:bCs/>
          <w:kern w:val="36"/>
          <w:sz w:val="28"/>
          <w:szCs w:val="48"/>
          <w:lang w:eastAsia="pl-PL"/>
        </w:rPr>
      </w:pPr>
    </w:p>
    <w:p w:rsidR="005D5C28" w:rsidRPr="0017195B" w:rsidRDefault="005D5C28" w:rsidP="005F54B8">
      <w:pPr>
        <w:pStyle w:val="Nagwek1"/>
        <w:numPr>
          <w:ilvl w:val="0"/>
          <w:numId w:val="26"/>
        </w:numPr>
      </w:pPr>
      <w:bookmarkStart w:id="43" w:name="_Toc200018566"/>
      <w:r w:rsidRPr="0017195B">
        <w:lastRenderedPageBreak/>
        <w:t>Wstęp</w:t>
      </w:r>
      <w:bookmarkEnd w:id="43"/>
    </w:p>
    <w:p w:rsidR="00D055C6" w:rsidRPr="009720D6" w:rsidRDefault="005D5C28" w:rsidP="00085DEE">
      <w:pPr>
        <w:ind w:left="708"/>
        <w:jc w:val="both"/>
        <w:rPr>
          <w:sz w:val="24"/>
        </w:rPr>
      </w:pPr>
      <w:r w:rsidRPr="009720D6">
        <w:rPr>
          <w:sz w:val="24"/>
        </w:rPr>
        <w:t xml:space="preserve">Aplikacja jest systemem do tworzenia i zarządzania ankietami internetowymi. Umożliwia rejestrację oraz logowanie użytkowników, którzy mogą tworzyć ankiety, zarządzać swoimi pytaniami oraz analizować wyniki odpowiedzi. Administrator posiada dodatkowe uprawnienia pozwalające na zarządzanie użytkownikami i ankietami w systemie (panel </w:t>
      </w:r>
      <w:proofErr w:type="spellStart"/>
      <w:r w:rsidRPr="009720D6">
        <w:rPr>
          <w:sz w:val="24"/>
        </w:rPr>
        <w:t>admina</w:t>
      </w:r>
      <w:proofErr w:type="spellEnd"/>
      <w:r w:rsidRPr="009720D6">
        <w:rPr>
          <w:sz w:val="24"/>
        </w:rPr>
        <w:t xml:space="preserve">). Aplikacja została wykonana w technologii webowej, oparta o </w:t>
      </w:r>
      <w:proofErr w:type="spellStart"/>
      <w:r w:rsidRPr="009720D6">
        <w:rPr>
          <w:sz w:val="24"/>
        </w:rPr>
        <w:t>framework</w:t>
      </w:r>
      <w:proofErr w:type="spellEnd"/>
      <w:r w:rsidRPr="009720D6">
        <w:rPr>
          <w:sz w:val="24"/>
        </w:rPr>
        <w:t xml:space="preserve"> </w:t>
      </w:r>
      <w:proofErr w:type="spellStart"/>
      <w:r w:rsidRPr="009720D6">
        <w:rPr>
          <w:sz w:val="24"/>
        </w:rPr>
        <w:t>Laravel</w:t>
      </w:r>
      <w:proofErr w:type="spellEnd"/>
      <w:r w:rsidRPr="009720D6">
        <w:rPr>
          <w:sz w:val="24"/>
        </w:rPr>
        <w:t>.</w:t>
      </w:r>
    </w:p>
    <w:p w:rsidR="00846EF8" w:rsidRPr="009720D6" w:rsidRDefault="00846EF8" w:rsidP="00085DEE">
      <w:pPr>
        <w:ind w:left="708"/>
        <w:jc w:val="both"/>
        <w:rPr>
          <w:sz w:val="24"/>
        </w:rPr>
      </w:pPr>
    </w:p>
    <w:p w:rsidR="00846EF8" w:rsidRPr="009720D6" w:rsidRDefault="00846EF8" w:rsidP="00085DEE">
      <w:pPr>
        <w:ind w:left="708"/>
        <w:jc w:val="both"/>
        <w:rPr>
          <w:sz w:val="24"/>
        </w:rPr>
      </w:pPr>
    </w:p>
    <w:p w:rsidR="00591392" w:rsidRPr="009720D6" w:rsidRDefault="0017195B" w:rsidP="003956DD">
      <w:pPr>
        <w:pStyle w:val="Nagwek2"/>
      </w:pPr>
      <w:r>
        <w:t xml:space="preserve"> </w:t>
      </w:r>
      <w:r w:rsidR="005F54B8">
        <w:t xml:space="preserve">      </w:t>
      </w:r>
      <w:bookmarkStart w:id="44" w:name="_Toc200018567"/>
      <w:r w:rsidR="005F54B8">
        <w:t xml:space="preserve">1.1 </w:t>
      </w:r>
      <w:r w:rsidR="00591392" w:rsidRPr="009720D6">
        <w:t>Główne cechy aplikacji</w:t>
      </w:r>
      <w:bookmarkEnd w:id="44"/>
    </w:p>
    <w:p w:rsidR="00591392" w:rsidRPr="009720D6" w:rsidRDefault="00591392" w:rsidP="00085DEE">
      <w:pPr>
        <w:ind w:left="708"/>
        <w:jc w:val="both"/>
        <w:rPr>
          <w:sz w:val="24"/>
        </w:rPr>
      </w:pPr>
      <w:r w:rsidRPr="009720D6">
        <w:rPr>
          <w:sz w:val="24"/>
        </w:rPr>
        <w:t>Rejestracja i logowanie użytkowników: możliwość zakładania konta i zarządzania własnym profilem.</w:t>
      </w:r>
    </w:p>
    <w:p w:rsidR="00591392" w:rsidRPr="009720D6" w:rsidRDefault="00591392" w:rsidP="00085DEE">
      <w:pPr>
        <w:ind w:left="708"/>
        <w:jc w:val="both"/>
        <w:rPr>
          <w:sz w:val="24"/>
        </w:rPr>
      </w:pPr>
      <w:r w:rsidRPr="009720D6">
        <w:rPr>
          <w:sz w:val="24"/>
        </w:rPr>
        <w:t>Tworzenie ankiet: intuicyjny interfejs pozwala generować ankiety o pytaniach jednokrotnego, wielokrotnego wyboru oraz otwartych.</w:t>
      </w:r>
    </w:p>
    <w:p w:rsidR="00591392" w:rsidRPr="009720D6" w:rsidRDefault="00591392" w:rsidP="00085DEE">
      <w:pPr>
        <w:ind w:left="708"/>
        <w:jc w:val="both"/>
        <w:rPr>
          <w:sz w:val="24"/>
        </w:rPr>
      </w:pPr>
      <w:r w:rsidRPr="009720D6">
        <w:rPr>
          <w:sz w:val="24"/>
        </w:rPr>
        <w:t>Zarządzanie pytaniami: przypisywanie pytań do ankiet, sortowanie, edycja, usuwanie.</w:t>
      </w:r>
    </w:p>
    <w:p w:rsidR="00591392" w:rsidRPr="009720D6" w:rsidRDefault="00591392" w:rsidP="00085DEE">
      <w:pPr>
        <w:ind w:left="708"/>
        <w:jc w:val="both"/>
        <w:rPr>
          <w:sz w:val="24"/>
        </w:rPr>
      </w:pPr>
      <w:r w:rsidRPr="009720D6">
        <w:rPr>
          <w:sz w:val="24"/>
        </w:rPr>
        <w:t>Analityka: wyświetlanie statystyk dla zebranych odpowiedzi.</w:t>
      </w:r>
    </w:p>
    <w:p w:rsidR="00591392" w:rsidRPr="009720D6" w:rsidRDefault="00591392" w:rsidP="00085DEE">
      <w:pPr>
        <w:ind w:left="708"/>
        <w:jc w:val="both"/>
        <w:rPr>
          <w:sz w:val="24"/>
        </w:rPr>
      </w:pPr>
      <w:r w:rsidRPr="009720D6">
        <w:rPr>
          <w:sz w:val="24"/>
        </w:rPr>
        <w:t>Panel administratora: specjalna sekcja umożliwiająca zarządzanie użytkownikami i ankietami.</w:t>
      </w:r>
    </w:p>
    <w:p w:rsidR="00591392" w:rsidRPr="009720D6" w:rsidRDefault="00591392" w:rsidP="00085DEE">
      <w:pPr>
        <w:ind w:left="708"/>
        <w:jc w:val="both"/>
        <w:rPr>
          <w:sz w:val="24"/>
        </w:rPr>
      </w:pPr>
      <w:r w:rsidRPr="009720D6">
        <w:rPr>
          <w:sz w:val="24"/>
        </w:rPr>
        <w:t xml:space="preserve">Bezpieczeństwo: ochrona dostępu z użyciem </w:t>
      </w:r>
      <w:proofErr w:type="spellStart"/>
      <w:r w:rsidRPr="009720D6">
        <w:rPr>
          <w:sz w:val="24"/>
        </w:rPr>
        <w:t>middleware</w:t>
      </w:r>
      <w:proofErr w:type="spellEnd"/>
      <w:r w:rsidRPr="009720D6">
        <w:rPr>
          <w:sz w:val="24"/>
        </w:rPr>
        <w:t xml:space="preserve">, walidacja danych przy użyciu mechanizmów </w:t>
      </w:r>
      <w:proofErr w:type="spellStart"/>
      <w:r w:rsidRPr="009720D6">
        <w:rPr>
          <w:sz w:val="24"/>
        </w:rPr>
        <w:t>Laravela</w:t>
      </w:r>
      <w:proofErr w:type="spellEnd"/>
      <w:r w:rsidRPr="009720D6">
        <w:rPr>
          <w:sz w:val="24"/>
        </w:rPr>
        <w:t>.</w:t>
      </w:r>
    </w:p>
    <w:p w:rsidR="00846EF8" w:rsidRPr="009720D6" w:rsidRDefault="00591392" w:rsidP="00085DEE">
      <w:pPr>
        <w:ind w:left="708"/>
        <w:jc w:val="both"/>
        <w:rPr>
          <w:sz w:val="24"/>
        </w:rPr>
      </w:pPr>
      <w:r w:rsidRPr="009720D6">
        <w:rPr>
          <w:sz w:val="24"/>
        </w:rPr>
        <w:t>Anonimowe głosowanie: publiczne ankiety dostępne bez logowania.</w:t>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3956DD">
      <w:pPr>
        <w:pStyle w:val="Nagwek2"/>
      </w:pPr>
      <w:bookmarkStart w:id="45" w:name="_Toc200018568"/>
      <w:r w:rsidRPr="009720D6">
        <w:lastRenderedPageBreak/>
        <w:t>1.</w:t>
      </w:r>
      <w:r w:rsidR="00025CED" w:rsidRPr="009720D6">
        <w:t>2</w:t>
      </w:r>
      <w:r w:rsidRPr="009720D6">
        <w:t>. Przykładowy fragment kodu routingu (</w:t>
      </w:r>
      <w:proofErr w:type="spellStart"/>
      <w:r w:rsidRPr="009720D6">
        <w:t>routes</w:t>
      </w:r>
      <w:proofErr w:type="spellEnd"/>
      <w:r w:rsidRPr="009720D6">
        <w:t>/</w:t>
      </w:r>
      <w:proofErr w:type="spellStart"/>
      <w:r w:rsidRPr="009720D6">
        <w:t>web.php</w:t>
      </w:r>
      <w:proofErr w:type="spellEnd"/>
      <w:r w:rsidRPr="009720D6">
        <w:t>):</w:t>
      </w:r>
      <w:bookmarkEnd w:id="45"/>
    </w:p>
    <w:p w:rsidR="00846EF8" w:rsidRPr="009720D6" w:rsidRDefault="00846EF8" w:rsidP="00085DEE">
      <w:pPr>
        <w:ind w:left="708"/>
        <w:jc w:val="both"/>
        <w:rPr>
          <w:sz w:val="24"/>
        </w:rPr>
      </w:pPr>
    </w:p>
    <w:p w:rsidR="00846EF8" w:rsidRPr="009720D6" w:rsidRDefault="00EE1A39" w:rsidP="00085DEE">
      <w:pPr>
        <w:ind w:left="708"/>
        <w:jc w:val="both"/>
        <w:rPr>
          <w:sz w:val="24"/>
        </w:rPr>
      </w:pPr>
      <w:r w:rsidRPr="009720D6">
        <w:rPr>
          <w:noProof/>
          <w:sz w:val="24"/>
          <w:lang w:eastAsia="pl-PL"/>
        </w:rPr>
        <w:drawing>
          <wp:inline distT="0" distB="0" distL="0" distR="0" wp14:anchorId="364BB1FC" wp14:editId="03ADE82A">
            <wp:extent cx="5760720" cy="8991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9160"/>
                    </a:xfrm>
                    <a:prstGeom prst="rect">
                      <a:avLst/>
                    </a:prstGeom>
                  </pic:spPr>
                </pic:pic>
              </a:graphicData>
            </a:graphic>
          </wp:inline>
        </w:drawing>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3956DD">
      <w:pPr>
        <w:pStyle w:val="Nagwek2"/>
      </w:pPr>
      <w:bookmarkStart w:id="46" w:name="_Toc200018569"/>
      <w:r w:rsidRPr="009720D6">
        <w:t>1.</w:t>
      </w:r>
      <w:r w:rsidR="00025CED" w:rsidRPr="009720D6">
        <w:t>3</w:t>
      </w:r>
      <w:r w:rsidRPr="009720D6">
        <w:t>. Przykład modelu</w:t>
      </w:r>
      <w:r w:rsidR="00025CED" w:rsidRPr="009720D6">
        <w:t xml:space="preserve"> </w:t>
      </w:r>
      <w:r w:rsidRPr="009720D6">
        <w:t>– ankieta</w:t>
      </w:r>
      <w:bookmarkEnd w:id="46"/>
    </w:p>
    <w:p w:rsidR="00591392" w:rsidRPr="009720D6" w:rsidRDefault="00591392" w:rsidP="00085DEE">
      <w:pPr>
        <w:ind w:left="708"/>
        <w:jc w:val="both"/>
        <w:rPr>
          <w:sz w:val="24"/>
        </w:rPr>
      </w:pPr>
    </w:p>
    <w:p w:rsidR="00591392" w:rsidRPr="009720D6" w:rsidRDefault="00EE1A39" w:rsidP="00085DEE">
      <w:pPr>
        <w:ind w:left="708"/>
        <w:jc w:val="both"/>
        <w:rPr>
          <w:sz w:val="24"/>
        </w:rPr>
      </w:pPr>
      <w:r w:rsidRPr="009720D6">
        <w:rPr>
          <w:noProof/>
          <w:sz w:val="24"/>
          <w:lang w:eastAsia="pl-PL"/>
        </w:rPr>
        <w:drawing>
          <wp:inline distT="0" distB="0" distL="0" distR="0" wp14:anchorId="590A714F" wp14:editId="461B2BD9">
            <wp:extent cx="3381554" cy="360657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3421" cy="3619230"/>
                    </a:xfrm>
                    <a:prstGeom prst="rect">
                      <a:avLst/>
                    </a:prstGeom>
                  </pic:spPr>
                </pic:pic>
              </a:graphicData>
            </a:graphic>
          </wp:inline>
        </w:drawing>
      </w: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ind w:left="708"/>
        <w:jc w:val="both"/>
        <w:rPr>
          <w:sz w:val="24"/>
        </w:rPr>
      </w:pPr>
    </w:p>
    <w:p w:rsidR="00591392" w:rsidRPr="009720D6" w:rsidRDefault="00591392" w:rsidP="00085DEE">
      <w:pPr>
        <w:jc w:val="both"/>
        <w:rPr>
          <w:sz w:val="24"/>
        </w:rPr>
      </w:pPr>
    </w:p>
    <w:p w:rsidR="00846EF8" w:rsidRPr="009720D6" w:rsidRDefault="00846EF8" w:rsidP="00085DEE">
      <w:pPr>
        <w:ind w:left="708"/>
        <w:jc w:val="both"/>
        <w:rPr>
          <w:sz w:val="24"/>
        </w:rPr>
      </w:pPr>
    </w:p>
    <w:p w:rsidR="005D5C28" w:rsidRPr="009720D6" w:rsidRDefault="005D5C28" w:rsidP="005F54B8">
      <w:pPr>
        <w:pStyle w:val="Nagwek1"/>
        <w:numPr>
          <w:ilvl w:val="0"/>
          <w:numId w:val="26"/>
        </w:numPr>
      </w:pPr>
      <w:bookmarkStart w:id="47" w:name="_Toc200018570"/>
      <w:r w:rsidRPr="009720D6">
        <w:lastRenderedPageBreak/>
        <w:t>Narzędzia i technologie</w:t>
      </w:r>
      <w:bookmarkEnd w:id="47"/>
    </w:p>
    <w:p w:rsidR="009720D6" w:rsidRPr="009720D6" w:rsidRDefault="009720D6" w:rsidP="00085DEE">
      <w:pPr>
        <w:pStyle w:val="Akapitzlist"/>
        <w:jc w:val="both"/>
        <w:rPr>
          <w:b/>
          <w:sz w:val="28"/>
        </w:rPr>
      </w:pPr>
    </w:p>
    <w:p w:rsidR="005D5C28" w:rsidRPr="009720D6" w:rsidRDefault="005D5C28" w:rsidP="00085DEE">
      <w:pPr>
        <w:pStyle w:val="Akapitzlist"/>
        <w:numPr>
          <w:ilvl w:val="0"/>
          <w:numId w:val="21"/>
        </w:numPr>
        <w:jc w:val="both"/>
        <w:rPr>
          <w:sz w:val="24"/>
        </w:rPr>
      </w:pPr>
      <w:r w:rsidRPr="009720D6">
        <w:rPr>
          <w:sz w:val="24"/>
        </w:rPr>
        <w:t>PHP (wersja 8.2)</w:t>
      </w:r>
    </w:p>
    <w:p w:rsidR="005D5C28" w:rsidRPr="009720D6" w:rsidRDefault="005D5C28" w:rsidP="00085DEE">
      <w:pPr>
        <w:pStyle w:val="Akapitzlist"/>
        <w:numPr>
          <w:ilvl w:val="0"/>
          <w:numId w:val="21"/>
        </w:numPr>
        <w:jc w:val="both"/>
        <w:rPr>
          <w:sz w:val="24"/>
        </w:rPr>
      </w:pPr>
      <w:proofErr w:type="spellStart"/>
      <w:r w:rsidRPr="009720D6">
        <w:rPr>
          <w:sz w:val="24"/>
        </w:rPr>
        <w:t>Laravel</w:t>
      </w:r>
      <w:proofErr w:type="spellEnd"/>
      <w:r w:rsidRPr="009720D6">
        <w:rPr>
          <w:sz w:val="24"/>
        </w:rPr>
        <w:t xml:space="preserve"> (wersja 12) – dokumentacja: https://laravel.com/docs</w:t>
      </w:r>
    </w:p>
    <w:p w:rsidR="005D5C28" w:rsidRPr="009720D6" w:rsidRDefault="005D5C28" w:rsidP="00085DEE">
      <w:pPr>
        <w:pStyle w:val="Akapitzlist"/>
        <w:numPr>
          <w:ilvl w:val="0"/>
          <w:numId w:val="21"/>
        </w:numPr>
        <w:jc w:val="both"/>
        <w:rPr>
          <w:sz w:val="24"/>
        </w:rPr>
      </w:pPr>
      <w:r w:rsidRPr="009720D6">
        <w:rPr>
          <w:sz w:val="24"/>
        </w:rPr>
        <w:t>MySQL – relacyjna baza danych</w:t>
      </w:r>
    </w:p>
    <w:p w:rsidR="005D5C28" w:rsidRPr="009720D6" w:rsidRDefault="005D5C28" w:rsidP="00085DEE">
      <w:pPr>
        <w:pStyle w:val="Akapitzlist"/>
        <w:numPr>
          <w:ilvl w:val="0"/>
          <w:numId w:val="21"/>
        </w:numPr>
        <w:jc w:val="both"/>
        <w:rPr>
          <w:sz w:val="24"/>
        </w:rPr>
      </w:pPr>
      <w:r w:rsidRPr="009720D6">
        <w:rPr>
          <w:sz w:val="24"/>
        </w:rPr>
        <w:t>Composer – zarządzanie zależnościami PHP</w:t>
      </w:r>
    </w:p>
    <w:p w:rsidR="005D5C28" w:rsidRPr="009720D6" w:rsidRDefault="005D5C28" w:rsidP="00085DEE">
      <w:pPr>
        <w:pStyle w:val="Akapitzlist"/>
        <w:numPr>
          <w:ilvl w:val="0"/>
          <w:numId w:val="21"/>
        </w:numPr>
        <w:jc w:val="both"/>
        <w:rPr>
          <w:sz w:val="24"/>
        </w:rPr>
      </w:pPr>
      <w:proofErr w:type="spellStart"/>
      <w:r w:rsidRPr="009720D6">
        <w:rPr>
          <w:sz w:val="24"/>
        </w:rPr>
        <w:t>npm</w:t>
      </w:r>
      <w:proofErr w:type="spellEnd"/>
      <w:r w:rsidRPr="009720D6">
        <w:rPr>
          <w:sz w:val="24"/>
        </w:rPr>
        <w:t xml:space="preserve"> – do zarządzania </w:t>
      </w:r>
      <w:proofErr w:type="spellStart"/>
      <w:r w:rsidRPr="009720D6">
        <w:rPr>
          <w:sz w:val="24"/>
        </w:rPr>
        <w:t>frontendem</w:t>
      </w:r>
      <w:proofErr w:type="spellEnd"/>
      <w:r w:rsidRPr="009720D6">
        <w:rPr>
          <w:sz w:val="24"/>
        </w:rPr>
        <w:t xml:space="preserve"> i kompilacji zasobów</w:t>
      </w:r>
    </w:p>
    <w:p w:rsidR="005D5C28" w:rsidRPr="009720D6" w:rsidRDefault="005D5C28" w:rsidP="00085DEE">
      <w:pPr>
        <w:pStyle w:val="Akapitzlist"/>
        <w:numPr>
          <w:ilvl w:val="0"/>
          <w:numId w:val="21"/>
        </w:numPr>
        <w:jc w:val="both"/>
        <w:rPr>
          <w:sz w:val="24"/>
        </w:rPr>
      </w:pPr>
      <w:r w:rsidRPr="009720D6">
        <w:rPr>
          <w:sz w:val="24"/>
        </w:rPr>
        <w:t xml:space="preserve">Blade – system szablonów </w:t>
      </w:r>
      <w:proofErr w:type="spellStart"/>
      <w:r w:rsidRPr="009720D6">
        <w:rPr>
          <w:sz w:val="24"/>
        </w:rPr>
        <w:t>Laravel</w:t>
      </w:r>
      <w:proofErr w:type="spellEnd"/>
    </w:p>
    <w:p w:rsidR="005D5C28" w:rsidRPr="009720D6" w:rsidRDefault="005D5C28" w:rsidP="00085DEE">
      <w:pPr>
        <w:pStyle w:val="Akapitzlist"/>
        <w:numPr>
          <w:ilvl w:val="0"/>
          <w:numId w:val="21"/>
        </w:numPr>
        <w:jc w:val="both"/>
        <w:rPr>
          <w:sz w:val="24"/>
        </w:rPr>
      </w:pPr>
      <w:proofErr w:type="spellStart"/>
      <w:r w:rsidRPr="009720D6">
        <w:rPr>
          <w:sz w:val="24"/>
        </w:rPr>
        <w:t>Tailwind</w:t>
      </w:r>
      <w:proofErr w:type="spellEnd"/>
      <w:r w:rsidRPr="009720D6">
        <w:rPr>
          <w:sz w:val="24"/>
        </w:rPr>
        <w:t xml:space="preserve"> CSS – </w:t>
      </w:r>
      <w:proofErr w:type="spellStart"/>
      <w:r w:rsidRPr="009720D6">
        <w:rPr>
          <w:sz w:val="24"/>
        </w:rPr>
        <w:t>framework</w:t>
      </w:r>
      <w:proofErr w:type="spellEnd"/>
      <w:r w:rsidRPr="009720D6">
        <w:rPr>
          <w:sz w:val="24"/>
        </w:rPr>
        <w:t xml:space="preserve"> CSS (opcjonalnie)</w:t>
      </w:r>
    </w:p>
    <w:p w:rsidR="005D5C28" w:rsidRPr="009720D6" w:rsidRDefault="005D5C28" w:rsidP="00085DEE">
      <w:pPr>
        <w:pStyle w:val="Akapitzlist"/>
        <w:numPr>
          <w:ilvl w:val="0"/>
          <w:numId w:val="21"/>
        </w:numPr>
        <w:jc w:val="both"/>
        <w:rPr>
          <w:sz w:val="24"/>
        </w:rPr>
      </w:pPr>
      <w:proofErr w:type="spellStart"/>
      <w:r w:rsidRPr="009720D6">
        <w:rPr>
          <w:sz w:val="24"/>
        </w:rPr>
        <w:t>phpMyAdmin</w:t>
      </w:r>
      <w:proofErr w:type="spellEnd"/>
      <w:r w:rsidRPr="009720D6">
        <w:rPr>
          <w:sz w:val="24"/>
        </w:rPr>
        <w:t xml:space="preserve"> - do zarządzania bazą danych lokalnie</w:t>
      </w:r>
    </w:p>
    <w:p w:rsidR="00846EF8" w:rsidRPr="009720D6" w:rsidRDefault="00846EF8" w:rsidP="00085DEE">
      <w:pPr>
        <w:pStyle w:val="Akapitzlist"/>
        <w:jc w:val="both"/>
        <w:rPr>
          <w:sz w:val="24"/>
        </w:rPr>
      </w:pPr>
    </w:p>
    <w:p w:rsidR="00846EF8" w:rsidRPr="009720D6" w:rsidRDefault="00846EF8" w:rsidP="00085DEE">
      <w:pPr>
        <w:pStyle w:val="Akapitzlist"/>
        <w:jc w:val="both"/>
        <w:rPr>
          <w:sz w:val="24"/>
        </w:rPr>
      </w:pPr>
    </w:p>
    <w:p w:rsidR="00846EF8" w:rsidRPr="009720D6" w:rsidRDefault="00846EF8" w:rsidP="00085DEE">
      <w:pPr>
        <w:jc w:val="both"/>
        <w:rPr>
          <w:sz w:val="24"/>
        </w:rPr>
      </w:pPr>
    </w:p>
    <w:p w:rsidR="00846EF8" w:rsidRPr="009720D6" w:rsidRDefault="00846EF8" w:rsidP="00085DEE">
      <w:pPr>
        <w:jc w:val="both"/>
        <w:rPr>
          <w:sz w:val="24"/>
        </w:rPr>
      </w:pPr>
    </w:p>
    <w:p w:rsidR="00FE47D2" w:rsidRPr="009720D6" w:rsidRDefault="00FE47D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FE47D2" w:rsidRDefault="00FE47D2" w:rsidP="005F54B8">
      <w:pPr>
        <w:pStyle w:val="Nagwek1"/>
        <w:numPr>
          <w:ilvl w:val="0"/>
          <w:numId w:val="26"/>
        </w:numPr>
      </w:pPr>
      <w:bookmarkStart w:id="48" w:name="_Toc200018571"/>
      <w:r w:rsidRPr="009720D6">
        <w:t>Baza danych</w:t>
      </w:r>
      <w:bookmarkEnd w:id="48"/>
    </w:p>
    <w:p w:rsidR="009720D6" w:rsidRPr="009720D6" w:rsidRDefault="009720D6" w:rsidP="00085DEE">
      <w:pPr>
        <w:pStyle w:val="Akapitzlist"/>
        <w:jc w:val="both"/>
        <w:rPr>
          <w:b/>
          <w:sz w:val="28"/>
        </w:rPr>
      </w:pPr>
    </w:p>
    <w:p w:rsidR="00FE47D2" w:rsidRPr="009720D6" w:rsidRDefault="00FE47D2" w:rsidP="00085DEE">
      <w:pPr>
        <w:pStyle w:val="Akapitzlist"/>
        <w:jc w:val="both"/>
        <w:rPr>
          <w:sz w:val="24"/>
        </w:rPr>
      </w:pPr>
      <w:r w:rsidRPr="009720D6">
        <w:rPr>
          <w:sz w:val="24"/>
        </w:rPr>
        <w:t>Struktura bazy obejmuje tabele:</w:t>
      </w:r>
    </w:p>
    <w:p w:rsidR="00FE47D2" w:rsidRPr="009720D6" w:rsidRDefault="00FE47D2" w:rsidP="00085DEE">
      <w:pPr>
        <w:pStyle w:val="Akapitzlist"/>
        <w:jc w:val="both"/>
        <w:rPr>
          <w:sz w:val="24"/>
        </w:rPr>
      </w:pPr>
    </w:p>
    <w:p w:rsidR="00FE47D2" w:rsidRPr="009720D6" w:rsidRDefault="00FE47D2" w:rsidP="00085DEE">
      <w:pPr>
        <w:pStyle w:val="Akapitzlist"/>
        <w:jc w:val="both"/>
        <w:rPr>
          <w:sz w:val="24"/>
        </w:rPr>
      </w:pPr>
      <w:proofErr w:type="spellStart"/>
      <w:r w:rsidRPr="009720D6">
        <w:rPr>
          <w:sz w:val="24"/>
        </w:rPr>
        <w:t>users</w:t>
      </w:r>
      <w:proofErr w:type="spellEnd"/>
      <w:r w:rsidRPr="009720D6">
        <w:rPr>
          <w:sz w:val="24"/>
        </w:rPr>
        <w:t xml:space="preserve"> (użytkownicy, pole </w:t>
      </w:r>
      <w:proofErr w:type="spellStart"/>
      <w:r w:rsidRPr="009720D6">
        <w:rPr>
          <w:sz w:val="24"/>
        </w:rPr>
        <w:t>is_admin</w:t>
      </w:r>
      <w:proofErr w:type="spellEnd"/>
      <w:r w:rsidRPr="009720D6">
        <w:rPr>
          <w:sz w:val="24"/>
        </w:rPr>
        <w:t xml:space="preserve"> do rozróżnienia adminów)</w:t>
      </w:r>
    </w:p>
    <w:p w:rsidR="00FE47D2" w:rsidRPr="009720D6" w:rsidRDefault="00FE47D2" w:rsidP="00085DEE">
      <w:pPr>
        <w:pStyle w:val="Akapitzlist"/>
        <w:jc w:val="both"/>
        <w:rPr>
          <w:sz w:val="24"/>
        </w:rPr>
      </w:pPr>
      <w:proofErr w:type="spellStart"/>
      <w:r w:rsidRPr="009720D6">
        <w:rPr>
          <w:sz w:val="24"/>
        </w:rPr>
        <w:t>surveys</w:t>
      </w:r>
      <w:proofErr w:type="spellEnd"/>
      <w:r w:rsidRPr="009720D6">
        <w:rPr>
          <w:sz w:val="24"/>
        </w:rPr>
        <w:t xml:space="preserve"> (ankiety)</w:t>
      </w:r>
    </w:p>
    <w:p w:rsidR="00FE47D2" w:rsidRPr="009720D6" w:rsidRDefault="00FE47D2" w:rsidP="00085DEE">
      <w:pPr>
        <w:pStyle w:val="Akapitzlist"/>
        <w:jc w:val="both"/>
        <w:rPr>
          <w:sz w:val="24"/>
        </w:rPr>
      </w:pPr>
      <w:proofErr w:type="spellStart"/>
      <w:r w:rsidRPr="009720D6">
        <w:rPr>
          <w:sz w:val="24"/>
        </w:rPr>
        <w:t>questions</w:t>
      </w:r>
      <w:proofErr w:type="spellEnd"/>
      <w:r w:rsidRPr="009720D6">
        <w:rPr>
          <w:sz w:val="24"/>
        </w:rPr>
        <w:t xml:space="preserve"> (pytania w ankietach)</w:t>
      </w:r>
    </w:p>
    <w:p w:rsidR="00FE47D2" w:rsidRPr="009720D6" w:rsidRDefault="00FE47D2" w:rsidP="00085DEE">
      <w:pPr>
        <w:pStyle w:val="Akapitzlist"/>
        <w:jc w:val="both"/>
        <w:rPr>
          <w:sz w:val="24"/>
        </w:rPr>
      </w:pPr>
      <w:proofErr w:type="spellStart"/>
      <w:r w:rsidRPr="009720D6">
        <w:rPr>
          <w:sz w:val="24"/>
        </w:rPr>
        <w:t>options</w:t>
      </w:r>
      <w:proofErr w:type="spellEnd"/>
      <w:r w:rsidRPr="009720D6">
        <w:rPr>
          <w:sz w:val="24"/>
        </w:rPr>
        <w:t xml:space="preserve"> (opcje pytań zamkniętych)</w:t>
      </w:r>
    </w:p>
    <w:p w:rsidR="00FE47D2" w:rsidRPr="009720D6" w:rsidRDefault="00FE47D2" w:rsidP="00085DEE">
      <w:pPr>
        <w:pStyle w:val="Akapitzlist"/>
        <w:jc w:val="both"/>
        <w:rPr>
          <w:sz w:val="24"/>
        </w:rPr>
      </w:pPr>
      <w:proofErr w:type="spellStart"/>
      <w:r w:rsidRPr="009720D6">
        <w:rPr>
          <w:sz w:val="24"/>
        </w:rPr>
        <w:t>respondents</w:t>
      </w:r>
      <w:proofErr w:type="spellEnd"/>
      <w:r w:rsidRPr="009720D6">
        <w:rPr>
          <w:sz w:val="24"/>
        </w:rPr>
        <w:t xml:space="preserve"> (osoby odpowiadające)</w:t>
      </w:r>
    </w:p>
    <w:p w:rsidR="00FE47D2" w:rsidRPr="009720D6" w:rsidRDefault="00FE47D2" w:rsidP="00085DEE">
      <w:pPr>
        <w:pStyle w:val="Akapitzlist"/>
        <w:jc w:val="both"/>
        <w:rPr>
          <w:sz w:val="24"/>
        </w:rPr>
      </w:pPr>
      <w:proofErr w:type="spellStart"/>
      <w:r w:rsidRPr="009720D6">
        <w:rPr>
          <w:sz w:val="24"/>
        </w:rPr>
        <w:t>answers</w:t>
      </w:r>
      <w:proofErr w:type="spellEnd"/>
      <w:r w:rsidRPr="009720D6">
        <w:rPr>
          <w:sz w:val="24"/>
        </w:rPr>
        <w:t xml:space="preserve"> (odpowiedzi)</w:t>
      </w:r>
    </w:p>
    <w:p w:rsidR="00FE47D2" w:rsidRPr="009720D6" w:rsidRDefault="00FE47D2" w:rsidP="00085DEE">
      <w:pPr>
        <w:pStyle w:val="Akapitzlist"/>
        <w:jc w:val="both"/>
        <w:rPr>
          <w:sz w:val="24"/>
        </w:rPr>
      </w:pPr>
      <w:proofErr w:type="spellStart"/>
      <w:r w:rsidRPr="009720D6">
        <w:rPr>
          <w:sz w:val="24"/>
        </w:rPr>
        <w:t>answer_options</w:t>
      </w:r>
      <w:proofErr w:type="spellEnd"/>
      <w:r w:rsidRPr="009720D6">
        <w:rPr>
          <w:sz w:val="24"/>
        </w:rPr>
        <w:t xml:space="preserve"> (zaznaczone odpowiedzi na pytania zamknięte)</w:t>
      </w:r>
    </w:p>
    <w:p w:rsidR="009720D6" w:rsidRPr="009720D6" w:rsidRDefault="009720D6" w:rsidP="00085DEE">
      <w:pPr>
        <w:pStyle w:val="Akapitzlist"/>
        <w:jc w:val="both"/>
        <w:rPr>
          <w:sz w:val="24"/>
        </w:rPr>
      </w:pPr>
    </w:p>
    <w:p w:rsidR="00EE1A39" w:rsidRPr="009720D6" w:rsidRDefault="00EE1A39" w:rsidP="00085DEE">
      <w:pPr>
        <w:pStyle w:val="Akapitzlist"/>
        <w:jc w:val="both"/>
        <w:rPr>
          <w:sz w:val="24"/>
        </w:rPr>
      </w:pPr>
    </w:p>
    <w:p w:rsidR="00EE1A39" w:rsidRPr="009720D6" w:rsidRDefault="00EE1A39" w:rsidP="00085DEE">
      <w:pPr>
        <w:pStyle w:val="Akapitzlist"/>
        <w:jc w:val="both"/>
        <w:rPr>
          <w:sz w:val="24"/>
        </w:rPr>
      </w:pPr>
      <w:r w:rsidRPr="009720D6">
        <w:rPr>
          <w:sz w:val="24"/>
        </w:rPr>
        <w:t xml:space="preserve">Poniżej </w:t>
      </w:r>
      <w:r w:rsidR="009720D6" w:rsidRPr="009720D6">
        <w:rPr>
          <w:sz w:val="24"/>
        </w:rPr>
        <w:t xml:space="preserve">na kolejnej stronie, </w:t>
      </w:r>
      <w:r w:rsidRPr="009720D6">
        <w:rPr>
          <w:sz w:val="24"/>
        </w:rPr>
        <w:t>przedstawiony jest diagram ERD</w:t>
      </w: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EE1A39" w:rsidP="00085DEE">
      <w:pPr>
        <w:pStyle w:val="Akapitzlist"/>
        <w:jc w:val="both"/>
        <w:rPr>
          <w:sz w:val="24"/>
        </w:rPr>
      </w:pPr>
      <w:r w:rsidRPr="009720D6">
        <w:rPr>
          <w:noProof/>
          <w:sz w:val="24"/>
          <w:lang w:eastAsia="pl-PL"/>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0</wp:posOffset>
            </wp:positionV>
            <wp:extent cx="5430008" cy="6325483"/>
            <wp:effectExtent l="0" t="0" r="0" b="0"/>
            <wp:wrapTight wrapText="bothSides">
              <wp:wrapPolygon edited="0">
                <wp:start x="0" y="0"/>
                <wp:lineTo x="0" y="21533"/>
                <wp:lineTo x="21522" y="21533"/>
                <wp:lineTo x="21522" y="0"/>
                <wp:lineTo x="0" y="0"/>
              </wp:wrapPolygon>
            </wp:wrapTight>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0008" cy="6325483"/>
                    </a:xfrm>
                    <a:prstGeom prst="rect">
                      <a:avLst/>
                    </a:prstGeom>
                  </pic:spPr>
                </pic:pic>
              </a:graphicData>
            </a:graphic>
            <wp14:sizeRelH relativeFrom="page">
              <wp14:pctWidth>0</wp14:pctWidth>
            </wp14:sizeRelH>
            <wp14:sizeRelV relativeFrom="page">
              <wp14:pctHeight>0</wp14:pctHeight>
            </wp14:sizeRelV>
          </wp:anchor>
        </w:drawing>
      </w: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591392" w:rsidRPr="009720D6" w:rsidRDefault="00591392" w:rsidP="00085DEE">
      <w:pPr>
        <w:pStyle w:val="Akapitzlist"/>
        <w:jc w:val="both"/>
        <w:rPr>
          <w:sz w:val="24"/>
        </w:rPr>
      </w:pPr>
    </w:p>
    <w:p w:rsidR="00FE47D2" w:rsidRPr="009720D6" w:rsidRDefault="00FE47D2" w:rsidP="00085DEE">
      <w:pPr>
        <w:jc w:val="both"/>
        <w:rPr>
          <w:sz w:val="24"/>
        </w:rPr>
      </w:pPr>
    </w:p>
    <w:p w:rsidR="00FE47D2" w:rsidRPr="009720D6" w:rsidRDefault="00FE47D2" w:rsidP="005F54B8">
      <w:pPr>
        <w:pStyle w:val="Nagwek1"/>
        <w:numPr>
          <w:ilvl w:val="0"/>
          <w:numId w:val="27"/>
        </w:numPr>
      </w:pPr>
      <w:bookmarkStart w:id="49" w:name="_Toc200018572"/>
      <w:r w:rsidRPr="009720D6">
        <w:lastRenderedPageBreak/>
        <w:t>GUI</w:t>
      </w:r>
      <w:bookmarkEnd w:id="49"/>
    </w:p>
    <w:p w:rsidR="00FE47D2" w:rsidRPr="009720D6" w:rsidRDefault="00FE47D2" w:rsidP="00085DEE">
      <w:pPr>
        <w:pStyle w:val="Akapitzlist"/>
        <w:jc w:val="both"/>
        <w:rPr>
          <w:b/>
          <w:sz w:val="24"/>
        </w:rPr>
      </w:pPr>
      <w:bookmarkStart w:id="50" w:name="_GoBack"/>
      <w:bookmarkEnd w:id="50"/>
    </w:p>
    <w:p w:rsidR="00FE47D2" w:rsidRPr="009720D6" w:rsidRDefault="006E3B89" w:rsidP="007F7DA2">
      <w:pPr>
        <w:pStyle w:val="Nagwek2"/>
        <w:ind w:firstLine="360"/>
      </w:pPr>
      <w:bookmarkStart w:id="51" w:name="_Toc200018573"/>
      <w:r w:rsidRPr="009720D6">
        <w:rPr>
          <w:noProof/>
          <w:lang w:eastAsia="pl-PL"/>
        </w:rPr>
        <mc:AlternateContent>
          <mc:Choice Requires="wps">
            <w:drawing>
              <wp:anchor distT="0" distB="0" distL="114300" distR="114300" simplePos="0" relativeHeight="251663360" behindDoc="1" locked="0" layoutInCell="1" allowOverlap="1" wp14:anchorId="6CE6DFDB" wp14:editId="7026C6D2">
                <wp:simplePos x="0" y="0"/>
                <wp:positionH relativeFrom="column">
                  <wp:posOffset>245038</wp:posOffset>
                </wp:positionH>
                <wp:positionV relativeFrom="paragraph">
                  <wp:posOffset>3018958</wp:posOffset>
                </wp:positionV>
                <wp:extent cx="5760720" cy="635"/>
                <wp:effectExtent l="0" t="0" r="0" b="0"/>
                <wp:wrapTight wrapText="bothSides">
                  <wp:wrapPolygon edited="0">
                    <wp:start x="0" y="0"/>
                    <wp:lineTo x="0" y="21600"/>
                    <wp:lineTo x="21600" y="21600"/>
                    <wp:lineTo x="21600" y="0"/>
                  </wp:wrapPolygon>
                </wp:wrapTight>
                <wp:docPr id="5" name="Pole tekstow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B429B3" w:rsidRDefault="00846EF8" w:rsidP="00846EF8">
                            <w:pPr>
                              <w:pStyle w:val="Legenda"/>
                              <w:rPr>
                                <w:noProof/>
                              </w:rPr>
                            </w:pPr>
                            <w:r>
                              <w:t xml:space="preserve">Rysunek 1, logowanie i rejestracja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6DFDB" id="_x0000_t202" coordsize="21600,21600" o:spt="202" path="m,l,21600r21600,l21600,xe">
                <v:stroke joinstyle="miter"/>
                <v:path gradientshapeok="t" o:connecttype="rect"/>
              </v:shapetype>
              <v:shape id="Pole tekstowe 5" o:spid="_x0000_s1026" type="#_x0000_t202" style="position:absolute;left:0;text-align:left;margin-left:19.3pt;margin-top:237.7pt;width:45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" stroked="f">
                <v:textbox style="mso-fit-shape-to-text:t" inset="0,0,0,0">
                  <w:txbxContent>
                    <w:p w:rsidR="00846EF8" w:rsidRPr="00B429B3" w:rsidRDefault="00846EF8" w:rsidP="00846EF8">
                      <w:pPr>
                        <w:pStyle w:val="Legenda"/>
                        <w:rPr>
                          <w:noProof/>
                        </w:rPr>
                      </w:pPr>
                      <w:r>
                        <w:t xml:space="preserve">Rysunek 1, logowanie i rejestracja </w:t>
                      </w:r>
                    </w:p>
                  </w:txbxContent>
                </v:textbox>
                <w10:wrap type="tight"/>
              </v:shape>
            </w:pict>
          </mc:Fallback>
        </mc:AlternateContent>
      </w:r>
      <w:r w:rsidR="00846EF8" w:rsidRPr="009720D6">
        <w:rPr>
          <w:noProof/>
          <w:lang w:eastAsia="pl-PL"/>
        </w:rPr>
        <w:drawing>
          <wp:anchor distT="0" distB="0" distL="114300" distR="114300" simplePos="0" relativeHeight="251661312" behindDoc="1" locked="0" layoutInCell="1" allowOverlap="1">
            <wp:simplePos x="0" y="0"/>
            <wp:positionH relativeFrom="column">
              <wp:posOffset>169701</wp:posOffset>
            </wp:positionH>
            <wp:positionV relativeFrom="paragraph">
              <wp:posOffset>304165</wp:posOffset>
            </wp:positionV>
            <wp:extent cx="5760720" cy="2825750"/>
            <wp:effectExtent l="0" t="0" r="0" b="0"/>
            <wp:wrapTight wrapText="bothSides">
              <wp:wrapPolygon edited="0">
                <wp:start x="0" y="0"/>
                <wp:lineTo x="0" y="21406"/>
                <wp:lineTo x="21500" y="21406"/>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14:sizeRelH relativeFrom="page">
              <wp14:pctWidth>0</wp14:pctWidth>
            </wp14:sizeRelH>
            <wp14:sizeRelV relativeFrom="page">
              <wp14:pctHeight>0</wp14:pctHeight>
            </wp14:sizeRelV>
          </wp:anchor>
        </w:drawing>
      </w:r>
      <w:r w:rsidR="00FE47D2" w:rsidRPr="009720D6">
        <w:t>4.1 Strona główna</w:t>
      </w:r>
      <w:bookmarkEnd w:id="51"/>
    </w:p>
    <w:p w:rsidR="00846EF8" w:rsidRPr="009720D6" w:rsidRDefault="00846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Na rysunku 1 można zauważyć nawigację, która obsługuje logowanie oraz rejestracje użytkownika (kiedy użytkownik nie jest zautoryzowany). Niezalogowany użytkownik ma możliwość przeglądania i głosowania na ankiety które są anonimowe.</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Możemy wyróżnić kilka kluczowych elementów interfejsu skierowanych do niezalogowanego użytkownika: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numPr>
          <w:ilvl w:val="0"/>
          <w:numId w:val="9"/>
        </w:numPr>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Nawigacja główna (górna belka)</w:t>
      </w:r>
    </w:p>
    <w:p w:rsidR="006E3B89" w:rsidRPr="009720D6" w:rsidRDefault="006E3B89" w:rsidP="00085DEE">
      <w:pPr>
        <w:pStyle w:val="Akapitzlist"/>
        <w:spacing w:after="0" w:line="240" w:lineRule="auto"/>
        <w:ind w:left="1080"/>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 prawym górnym rogu znajdują się dwa przyciski: „Zaloguj” oraz „Zarejestruj”.</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 kliknięciu „Zaloguj” użytkownik zostaje przeniesiony do formularza logowania, gdzie może wprowadzić swoje dane.</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Przycisk „Zarejestruj” prowadzi do formularza rejestracyjnego, umożliwiającego założenie nowego konta.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Podczas gdy użytkownik nie jest zalogowany, panel nie jest wyświetlany.</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2. Główna sekcja – Oferta serwisu</w:t>
      </w:r>
    </w:p>
    <w:p w:rsidR="006E3B89" w:rsidRPr="009720D6" w:rsidRDefault="006E3B89" w:rsidP="00085DEE">
      <w:pPr>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Pod nagłówkiem „Darmowy kreator ankiet” znajduje się przycisk „Utwórz ankietę”. Po kliknięciu tego przycisku użytkownik niezalogowany zostaje najpierw przekierowany do procesu logowania lub rejestracji, ponieważ tylko konto umożliwia tworzenie ankiet.</w:t>
      </w: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9720D6" w:rsidRPr="009720D6" w:rsidRDefault="009720D6"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t>3. Prezentacja kluczowych funkcji portalu</w:t>
      </w:r>
    </w:p>
    <w:p w:rsidR="006E3B89" w:rsidRPr="009720D6" w:rsidRDefault="006E3B89" w:rsidP="00085DEE">
      <w:pPr>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Niżej, na stronie znajduje się część informacyjna z dwoma wyróżnionymi sekcjami:</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Tworzenie ankiet – informuje o łatwości generowania własnych ankiet po założeniu konta.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Możliwość anonimowego głosowania – podkreśla, że w systemie można oddawać głosy bez konieczności logowania, jeśli dana ankieta na to pozwala (czyli jest otwarta i anonimowa).</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17195B" w:rsidRDefault="0017195B" w:rsidP="0017195B">
      <w:pPr>
        <w:spacing w:after="0" w:line="240" w:lineRule="auto"/>
        <w:ind w:firstLine="708"/>
        <w:jc w:val="both"/>
        <w:rPr>
          <w:rFonts w:ascii="Calibri" w:eastAsia="Times New Roman" w:hAnsi="Calibri" w:cs="Calibri"/>
          <w:b/>
          <w:sz w:val="24"/>
          <w:szCs w:val="24"/>
          <w:lang w:eastAsia="pl-PL"/>
        </w:rPr>
      </w:pPr>
      <w:r>
        <w:rPr>
          <w:rFonts w:ascii="Calibri" w:eastAsia="Times New Roman" w:hAnsi="Calibri" w:cs="Calibri"/>
          <w:b/>
          <w:sz w:val="24"/>
          <w:szCs w:val="24"/>
          <w:lang w:eastAsia="pl-PL"/>
        </w:rPr>
        <w:t xml:space="preserve">4. </w:t>
      </w:r>
      <w:r w:rsidR="006E3B89" w:rsidRPr="0017195B">
        <w:rPr>
          <w:rFonts w:ascii="Calibri" w:eastAsia="Times New Roman" w:hAnsi="Calibri" w:cs="Calibri"/>
          <w:b/>
          <w:sz w:val="24"/>
          <w:szCs w:val="24"/>
          <w:lang w:eastAsia="pl-PL"/>
        </w:rPr>
        <w:t>Informacje dla niezalogowanych użytkowników – dostęp do ankiet</w:t>
      </w: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Wyróżnione pole na dole zachęca gości do eksploracji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Tekst wyjaśnia, że nie trzeba się logować, by:</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przeglądać dostępne ankiety utworzone przez innych, zobaczyć szczegóły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a jeśli dana ankieta jest aktywna i anonimowa – oddawać swój głos.</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Przycisk „Przeglądaj ankiety” pozwala przejść do sekcji z widokiem udostępnionych ankiet.</w:t>
      </w: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p>
    <w:p w:rsidR="006E3B89" w:rsidRPr="009720D6" w:rsidRDefault="0017195B" w:rsidP="0017195B">
      <w:pPr>
        <w:pStyle w:val="Akapitzlist"/>
        <w:spacing w:after="0" w:line="240" w:lineRule="auto"/>
        <w:jc w:val="both"/>
        <w:rPr>
          <w:rFonts w:ascii="Calibri" w:eastAsia="Times New Roman" w:hAnsi="Calibri" w:cs="Calibri"/>
          <w:b/>
          <w:sz w:val="24"/>
          <w:szCs w:val="24"/>
          <w:lang w:eastAsia="pl-PL"/>
        </w:rPr>
      </w:pPr>
      <w:r>
        <w:rPr>
          <w:rFonts w:ascii="Calibri" w:eastAsia="Times New Roman" w:hAnsi="Calibri" w:cs="Calibri"/>
          <w:b/>
          <w:sz w:val="24"/>
          <w:szCs w:val="24"/>
          <w:lang w:eastAsia="pl-PL"/>
        </w:rPr>
        <w:t xml:space="preserve">5. </w:t>
      </w:r>
      <w:r w:rsidR="006E3B89" w:rsidRPr="009720D6">
        <w:rPr>
          <w:rFonts w:ascii="Calibri" w:eastAsia="Times New Roman" w:hAnsi="Calibri" w:cs="Calibri"/>
          <w:b/>
          <w:sz w:val="24"/>
          <w:szCs w:val="24"/>
          <w:lang w:eastAsia="pl-PL"/>
        </w:rPr>
        <w:t>Sposób obsługi przez niezalogowanych</w:t>
      </w:r>
    </w:p>
    <w:p w:rsidR="006E3B89" w:rsidRPr="009720D6" w:rsidRDefault="006E3B89" w:rsidP="00085DEE">
      <w:pPr>
        <w:pStyle w:val="Akapitzlist"/>
        <w:spacing w:after="0" w:line="240" w:lineRule="auto"/>
        <w:jc w:val="both"/>
        <w:rPr>
          <w:rFonts w:ascii="Calibri" w:eastAsia="Times New Roman" w:hAnsi="Calibri" w:cs="Calibri"/>
          <w:b/>
          <w:sz w:val="24"/>
          <w:szCs w:val="24"/>
          <w:lang w:eastAsia="pl-PL"/>
        </w:rPr>
      </w:pPr>
    </w:p>
    <w:p w:rsidR="006E3B89"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Bez rejestracji/logowania można swobodnie przeglądać ankiety publiczne i wziąć udział w tych, które pozwalają na anonimowe głosowanie.</w:t>
      </w:r>
    </w:p>
    <w:p w:rsidR="00FE47D2" w:rsidRPr="009720D6" w:rsidRDefault="006E3B89" w:rsidP="00085DEE">
      <w:pPr>
        <w:pStyle w:val="Akapitzlist"/>
        <w:spacing w:after="0" w:line="240" w:lineRule="auto"/>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Dopiero próba utworzenia ankiety lub wejście w funkcje wymagające identyfikacji (np. zarządzanie własnymi ankietami, dostęp do historii odpowiedzi) kieruje użytkownika do formularza logowania/rejestracji.</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r w:rsidRPr="009720D6">
        <w:rPr>
          <w:noProof/>
          <w:lang w:eastAsia="pl-PL"/>
        </w:rPr>
        <w:lastRenderedPageBreak/>
        <mc:AlternateContent>
          <mc:Choice Requires="wps">
            <w:drawing>
              <wp:anchor distT="0" distB="0" distL="114300" distR="114300" simplePos="0" relativeHeight="251665408" behindDoc="1" locked="0" layoutInCell="1" allowOverlap="1" wp14:anchorId="50AD8AE7" wp14:editId="2CB6B0FC">
                <wp:simplePos x="0" y="0"/>
                <wp:positionH relativeFrom="margin">
                  <wp:posOffset>135926</wp:posOffset>
                </wp:positionH>
                <wp:positionV relativeFrom="paragraph">
                  <wp:posOffset>2905065</wp:posOffset>
                </wp:positionV>
                <wp:extent cx="5760720" cy="635"/>
                <wp:effectExtent l="0" t="0" r="0" b="0"/>
                <wp:wrapTight wrapText="bothSides">
                  <wp:wrapPolygon edited="0">
                    <wp:start x="0" y="0"/>
                    <wp:lineTo x="0" y="20057"/>
                    <wp:lineTo x="21500" y="20057"/>
                    <wp:lineTo x="21500" y="0"/>
                    <wp:lineTo x="0" y="0"/>
                  </wp:wrapPolygon>
                </wp:wrapTight>
                <wp:docPr id="6" name="Pole tekstow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3F2548" w:rsidRDefault="00846EF8" w:rsidP="00846EF8">
                            <w:pPr>
                              <w:pStyle w:val="Legenda"/>
                              <w:rPr>
                                <w:noProof/>
                              </w:rPr>
                            </w:pPr>
                            <w:r>
                              <w:t xml:space="preserve">Rysunek 2, użytkownik zalogowany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8AE7" id="Pole tekstowe 6" o:spid="_x0000_s1027" type="#_x0000_t202" style="position:absolute;left:0;text-align:left;margin-left:10.7pt;margin-top:228.75pt;width:453.6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u3MQIAAGk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" stroked="f">
                <v:textbox style="mso-fit-shape-to-text:t" inset="0,0,0,0">
                  <w:txbxContent>
                    <w:p w:rsidR="00846EF8" w:rsidRPr="003F2548" w:rsidRDefault="00846EF8" w:rsidP="00846EF8">
                      <w:pPr>
                        <w:pStyle w:val="Legenda"/>
                        <w:rPr>
                          <w:noProof/>
                        </w:rPr>
                      </w:pPr>
                      <w:r>
                        <w:t xml:space="preserve">Rysunek 2, użytkownik zalogowany </w:t>
                      </w:r>
                    </w:p>
                  </w:txbxContent>
                </v:textbox>
                <w10:wrap type="tight" anchorx="margin"/>
              </v:shape>
            </w:pict>
          </mc:Fallback>
        </mc:AlternateContent>
      </w:r>
      <w:r w:rsidRPr="009720D6">
        <w:rPr>
          <w:noProof/>
          <w:lang w:eastAsia="pl-PL"/>
        </w:rPr>
        <w:drawing>
          <wp:anchor distT="0" distB="0" distL="114300" distR="114300" simplePos="0" relativeHeight="251660288" behindDoc="1" locked="0" layoutInCell="1" allowOverlap="1">
            <wp:simplePos x="0" y="0"/>
            <wp:positionH relativeFrom="column">
              <wp:posOffset>128761</wp:posOffset>
            </wp:positionH>
            <wp:positionV relativeFrom="paragraph">
              <wp:posOffset>-396</wp:posOffset>
            </wp:positionV>
            <wp:extent cx="5760720" cy="2818130"/>
            <wp:effectExtent l="0" t="0" r="0" b="1270"/>
            <wp:wrapTight wrapText="bothSides">
              <wp:wrapPolygon edited="0">
                <wp:start x="0" y="0"/>
                <wp:lineTo x="0" y="21464"/>
                <wp:lineTo x="21500" y="21464"/>
                <wp:lineTo x="21500"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14:sizeRelH relativeFrom="page">
              <wp14:pctWidth>0</wp14:pctWidth>
            </wp14:sizeRelH>
            <wp14:sizeRelV relativeFrom="page">
              <wp14:pctHeight>0</wp14:pctHeight>
            </wp14:sizeRelV>
          </wp:anchor>
        </w:drawing>
      </w:r>
      <w:r w:rsidRPr="009720D6">
        <w:rPr>
          <w:rFonts w:eastAsia="Times New Roman" w:cstheme="minorHAnsi"/>
          <w:sz w:val="24"/>
          <w:szCs w:val="24"/>
          <w:lang w:eastAsia="pl-PL"/>
        </w:rPr>
        <w:t>Rysunek 2 przedstawia użytkownika zalogowanego, który ma możliwość wylogowania się oraz przejścia do panelu w którym tworzy ankiety, wyszukuje oraz głosuje na ankiety między innymi do tych których nie ma możliwości gość niezalogowany.</w:t>
      </w: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pStyle w:val="Akapitzlist"/>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Możemy wyróżnić dwa inne elementy interfejsu w przypadku zalogowanego użytkownika:</w:t>
      </w: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pStyle w:val="Akapitzlist"/>
        <w:numPr>
          <w:ilvl w:val="0"/>
          <w:numId w:val="8"/>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 panelu do ankiet</w:t>
      </w: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spacing w:after="0" w:line="240" w:lineRule="auto"/>
        <w:ind w:left="705"/>
        <w:jc w:val="both"/>
        <w:rPr>
          <w:rFonts w:eastAsia="Times New Roman" w:cstheme="minorHAnsi"/>
          <w:sz w:val="24"/>
          <w:szCs w:val="24"/>
          <w:lang w:eastAsia="pl-PL"/>
        </w:rPr>
      </w:pPr>
      <w:r w:rsidRPr="009720D6">
        <w:rPr>
          <w:rFonts w:eastAsia="Times New Roman" w:cstheme="minorHAnsi"/>
          <w:sz w:val="24"/>
          <w:szCs w:val="24"/>
          <w:lang w:eastAsia="pl-PL"/>
        </w:rPr>
        <w:t>Po zalogowaniu użytkownik zyskuje dostęp do dodatkowej opcji na pasku nawigacyjnym – „Panel ankiet”. Przycisk ten przenosi użytkownika do dedykowanego panelu, w którym może zarządzać swoimi ankietami: tworzyć nowe, edytować istniejące oraz przeglądać wyniki. Funkcjonalność ta jest dostępna wyłącznie dla osób posiadających konto, co pozwala na pełną personalizację oraz kontrolę nad własnymi ankietami.</w:t>
      </w:r>
    </w:p>
    <w:p w:rsidR="006E3B89" w:rsidRPr="009720D6" w:rsidRDefault="006E3B89" w:rsidP="00085DEE">
      <w:pPr>
        <w:spacing w:after="0" w:line="240" w:lineRule="auto"/>
        <w:ind w:left="705"/>
        <w:jc w:val="both"/>
        <w:rPr>
          <w:rFonts w:eastAsia="Times New Roman" w:cstheme="minorHAnsi"/>
          <w:b/>
          <w:sz w:val="24"/>
          <w:szCs w:val="24"/>
          <w:lang w:eastAsia="pl-PL"/>
        </w:rPr>
      </w:pP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pStyle w:val="Akapitzlist"/>
        <w:numPr>
          <w:ilvl w:val="0"/>
          <w:numId w:val="8"/>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 wylogowania</w:t>
      </w:r>
    </w:p>
    <w:p w:rsidR="006E3B89" w:rsidRPr="009720D6" w:rsidRDefault="006E3B89" w:rsidP="00085DEE">
      <w:pPr>
        <w:pStyle w:val="Akapitzlist"/>
        <w:spacing w:after="0" w:line="240" w:lineRule="auto"/>
        <w:ind w:left="1065"/>
        <w:jc w:val="both"/>
        <w:rPr>
          <w:rFonts w:eastAsia="Times New Roman" w:cstheme="minorHAnsi"/>
          <w:b/>
          <w:sz w:val="24"/>
          <w:szCs w:val="24"/>
          <w:lang w:eastAsia="pl-PL"/>
        </w:rPr>
      </w:pPr>
    </w:p>
    <w:p w:rsidR="006E3B89" w:rsidRPr="009720D6" w:rsidRDefault="006E3B89" w:rsidP="00085DEE">
      <w:pPr>
        <w:spacing w:after="0" w:line="240" w:lineRule="auto"/>
        <w:ind w:left="705"/>
        <w:jc w:val="both"/>
        <w:rPr>
          <w:rFonts w:eastAsia="Times New Roman" w:cstheme="minorHAnsi"/>
          <w:sz w:val="24"/>
          <w:szCs w:val="24"/>
          <w:lang w:eastAsia="pl-PL"/>
        </w:rPr>
      </w:pPr>
      <w:r w:rsidRPr="009720D6">
        <w:rPr>
          <w:rFonts w:eastAsia="Times New Roman" w:cstheme="minorHAnsi"/>
          <w:sz w:val="24"/>
          <w:szCs w:val="24"/>
          <w:lang w:eastAsia="pl-PL"/>
        </w:rPr>
        <w:t>Dla zalogowanego użytkownika na górnym pasku nawigacyjnym widoczny jest również przycisk „Wyloguj”. Umożliwia on w szybki i wygodny sposób zakończenie bieżącej sesji oraz powrót do widoku dla użytkownika niezalogowanego. Dzięki temu użytkownik ma pełną kontrolę nad swoim kontem i bezpieczeństwem swoich danych.</w:t>
      </w: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6E3B89" w:rsidRPr="009720D6" w:rsidRDefault="006E3B89" w:rsidP="00085DEE">
      <w:pPr>
        <w:spacing w:after="0" w:line="240" w:lineRule="auto"/>
        <w:jc w:val="both"/>
        <w:rPr>
          <w:rFonts w:eastAsia="Times New Roman" w:cstheme="minorHAnsi"/>
          <w:sz w:val="24"/>
          <w:szCs w:val="24"/>
          <w:lang w:eastAsia="pl-PL"/>
        </w:rPr>
      </w:pPr>
    </w:p>
    <w:p w:rsidR="00C33EF8" w:rsidRPr="009720D6" w:rsidRDefault="006E3B89" w:rsidP="00085DEE">
      <w:pPr>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lastRenderedPageBreak/>
        <w:t xml:space="preserve">Po </w:t>
      </w:r>
      <w:r w:rsidR="00C33EF8" w:rsidRPr="009720D6">
        <w:rPr>
          <w:rFonts w:eastAsia="Times New Roman" w:cstheme="minorHAnsi"/>
          <w:sz w:val="24"/>
          <w:szCs w:val="24"/>
          <w:lang w:eastAsia="pl-PL"/>
        </w:rPr>
        <w:t>zalogowaniu użytkownik zostaje przekierowany na swój panel główny. Jest to centralne miejsce zarządzania wszystkimi funkcjami związanymi z ankietami.</w:t>
      </w:r>
    </w:p>
    <w:p w:rsidR="00C33EF8" w:rsidRPr="009720D6" w:rsidRDefault="006E3B89" w:rsidP="00085DEE">
      <w:pPr>
        <w:pStyle w:val="Akapitzlist"/>
        <w:spacing w:after="0" w:line="240" w:lineRule="auto"/>
        <w:jc w:val="both"/>
        <w:rPr>
          <w:rFonts w:eastAsia="Times New Roman" w:cstheme="minorHAnsi"/>
          <w:sz w:val="24"/>
          <w:szCs w:val="24"/>
          <w:lang w:eastAsia="pl-PL"/>
        </w:rPr>
      </w:pPr>
      <w:r w:rsidRPr="009720D6">
        <w:rPr>
          <w:noProof/>
          <w:lang w:eastAsia="pl-PL"/>
        </w:rPr>
        <mc:AlternateContent>
          <mc:Choice Requires="wps">
            <w:drawing>
              <wp:anchor distT="0" distB="0" distL="114300" distR="114300" simplePos="0" relativeHeight="251668480" behindDoc="1" locked="0" layoutInCell="1" allowOverlap="1" wp14:anchorId="191F2A51" wp14:editId="5BA72DBB">
                <wp:simplePos x="0" y="0"/>
                <wp:positionH relativeFrom="margin">
                  <wp:align>right</wp:align>
                </wp:positionH>
                <wp:positionV relativeFrom="paragraph">
                  <wp:posOffset>2872021</wp:posOffset>
                </wp:positionV>
                <wp:extent cx="5760720" cy="635"/>
                <wp:effectExtent l="0" t="0" r="0" b="0"/>
                <wp:wrapTight wrapText="bothSides">
                  <wp:wrapPolygon edited="0">
                    <wp:start x="0" y="0"/>
                    <wp:lineTo x="0" y="20057"/>
                    <wp:lineTo x="21500" y="20057"/>
                    <wp:lineTo x="21500" y="0"/>
                    <wp:lineTo x="0" y="0"/>
                  </wp:wrapPolygon>
                </wp:wrapTight>
                <wp:docPr id="10" name="Pole tekstow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6EF8" w:rsidRPr="00026529" w:rsidRDefault="00846EF8" w:rsidP="00846EF8">
                            <w:pPr>
                              <w:pStyle w:val="Legenda"/>
                              <w:rPr>
                                <w:rFonts w:ascii="Times New Roman" w:eastAsia="Times New Roman" w:hAnsi="Times New Roman" w:cs="Times New Roman"/>
                                <w:sz w:val="24"/>
                                <w:szCs w:val="24"/>
                              </w:rPr>
                            </w:pPr>
                            <w:r>
                              <w:t>Rysunek 3, panel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2A51" id="Pole tekstowe 10" o:spid="_x0000_s1028" type="#_x0000_t202" style="position:absolute;left:0;text-align:left;margin-left:402.4pt;margin-top:226.15pt;width:453.6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" stroked="f">
                <v:textbox style="mso-fit-shape-to-text:t" inset="0,0,0,0">
                  <w:txbxContent>
                    <w:p w:rsidR="00846EF8" w:rsidRPr="00026529" w:rsidRDefault="00846EF8" w:rsidP="00846EF8">
                      <w:pPr>
                        <w:pStyle w:val="Legenda"/>
                        <w:rPr>
                          <w:rFonts w:ascii="Times New Roman" w:eastAsia="Times New Roman" w:hAnsi="Times New Roman" w:cs="Times New Roman"/>
                          <w:sz w:val="24"/>
                          <w:szCs w:val="24"/>
                        </w:rPr>
                      </w:pPr>
                      <w:r>
                        <w:t>Rysunek 3, panel użytkownika</w:t>
                      </w:r>
                    </w:p>
                  </w:txbxContent>
                </v:textbox>
                <w10:wrap type="tight" anchorx="margin"/>
              </v:shape>
            </w:pict>
          </mc:Fallback>
        </mc:AlternateContent>
      </w:r>
      <w:r w:rsidRPr="009720D6">
        <w:rPr>
          <w:rFonts w:eastAsia="Times New Roman" w:cstheme="minorHAnsi"/>
          <w:noProof/>
          <w:sz w:val="24"/>
          <w:szCs w:val="24"/>
          <w:lang w:eastAsia="pl-PL"/>
        </w:rPr>
        <w:drawing>
          <wp:anchor distT="0" distB="0" distL="114300" distR="114300" simplePos="0" relativeHeight="251666432" behindDoc="1" locked="0" layoutInCell="1" allowOverlap="1">
            <wp:simplePos x="0" y="0"/>
            <wp:positionH relativeFrom="margin">
              <wp:posOffset>67742</wp:posOffset>
            </wp:positionH>
            <wp:positionV relativeFrom="paragraph">
              <wp:posOffset>-24</wp:posOffset>
            </wp:positionV>
            <wp:extent cx="5760720" cy="2850515"/>
            <wp:effectExtent l="0" t="0" r="0" b="6985"/>
            <wp:wrapTight wrapText="bothSides">
              <wp:wrapPolygon edited="0">
                <wp:start x="0" y="0"/>
                <wp:lineTo x="0" y="21509"/>
                <wp:lineTo x="21500" y="21509"/>
                <wp:lineTo x="21500" y="0"/>
                <wp:lineTo x="0" y="0"/>
              </wp:wrapPolygon>
            </wp:wrapTight>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14:sizeRelH relativeFrom="page">
              <wp14:pctWidth>0</wp14:pctWidth>
            </wp14:sizeRelH>
            <wp14:sizeRelV relativeFrom="page">
              <wp14:pctHeight>0</wp14:pctHeight>
            </wp14:sizeRelV>
          </wp:anchor>
        </w:drawing>
      </w:r>
    </w:p>
    <w:p w:rsidR="00C33EF8" w:rsidRPr="009720D6" w:rsidRDefault="00C33EF8" w:rsidP="00085DEE">
      <w:pPr>
        <w:spacing w:after="0" w:line="240" w:lineRule="auto"/>
        <w:ind w:firstLine="708"/>
        <w:jc w:val="both"/>
        <w:rPr>
          <w:rFonts w:eastAsia="Times New Roman" w:cstheme="minorHAnsi"/>
          <w:sz w:val="24"/>
          <w:szCs w:val="24"/>
          <w:lang w:eastAsia="pl-PL"/>
        </w:rPr>
      </w:pPr>
      <w:r w:rsidRPr="009720D6">
        <w:rPr>
          <w:rFonts w:eastAsia="Times New Roman" w:cstheme="minorHAnsi"/>
          <w:sz w:val="24"/>
          <w:szCs w:val="24"/>
          <w:lang w:eastAsia="pl-PL"/>
        </w:rPr>
        <w:t>Panel składa się z kilku kluczowych elementów:</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Menu boczne:</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Znajduje się po lewej stronie i umożliwia szybki dostęp do najważniejszych sekcji: tworzenie nowej ankiety (“Stwórz ankietę”), przegląd wszystkich ankiet, a także nawigację do strony głównej aplikacji.</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Sekcja powitalna/statystyczna:</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górnej części strony wyświetlane są panele podsumowujące najważniejsze statystyki, takie jak liczba utworzonych ankiet, liczba uzyskanych odpowiedzi oraz liczba udostępnionych ankiet. Dzięki temu użytkownik od razu po wejściu widzi swój dotychczasowy dorobek.</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Lista ankiet:</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głównej części strony prezentowana jest lista utworzonych przez użytkownika ankiet. Jeśli użytkownik nie utworzył jeszcze żadnej ankiety, wyświetlany jest czytelny komunikat z zachętą do utworzenia pierwszej ankiety.</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C33EF8" w:rsidRPr="009720D6" w:rsidRDefault="00C33EF8" w:rsidP="00085DEE">
      <w:pPr>
        <w:pStyle w:val="Akapitzlist"/>
        <w:numPr>
          <w:ilvl w:val="0"/>
          <w:numId w:val="7"/>
        </w:numPr>
        <w:spacing w:after="0" w:line="240" w:lineRule="auto"/>
        <w:jc w:val="both"/>
        <w:rPr>
          <w:rFonts w:eastAsia="Times New Roman" w:cstheme="minorHAnsi"/>
          <w:b/>
          <w:sz w:val="24"/>
          <w:szCs w:val="24"/>
          <w:lang w:eastAsia="pl-PL"/>
        </w:rPr>
      </w:pPr>
      <w:r w:rsidRPr="009720D6">
        <w:rPr>
          <w:rFonts w:eastAsia="Times New Roman" w:cstheme="minorHAnsi"/>
          <w:b/>
          <w:sz w:val="24"/>
          <w:szCs w:val="24"/>
          <w:lang w:eastAsia="pl-PL"/>
        </w:rPr>
        <w:t>Przyciski akcji:</w:t>
      </w:r>
    </w:p>
    <w:p w:rsidR="00C33EF8" w:rsidRPr="009720D6" w:rsidRDefault="00C33EF8" w:rsidP="00085DEE">
      <w:pPr>
        <w:pStyle w:val="Akapitzlist"/>
        <w:spacing w:after="0" w:line="240" w:lineRule="auto"/>
        <w:jc w:val="both"/>
        <w:rPr>
          <w:rFonts w:eastAsia="Times New Roman" w:cstheme="minorHAnsi"/>
          <w:sz w:val="24"/>
          <w:szCs w:val="24"/>
          <w:lang w:eastAsia="pl-PL"/>
        </w:rPr>
      </w:pPr>
      <w:r w:rsidRPr="009720D6">
        <w:rPr>
          <w:rFonts w:eastAsia="Times New Roman" w:cstheme="minorHAnsi"/>
          <w:sz w:val="24"/>
          <w:szCs w:val="24"/>
          <w:lang w:eastAsia="pl-PL"/>
        </w:rPr>
        <w:t>W prawym górnym rogu znajdują się przyciski umożliwiające szybkie przejście do panelu ankiet lub wylogowanie się z aplikacji.</w:t>
      </w:r>
    </w:p>
    <w:p w:rsidR="00C33EF8" w:rsidRPr="009720D6" w:rsidRDefault="00C33EF8" w:rsidP="00085DEE">
      <w:pPr>
        <w:pStyle w:val="Akapitzlist"/>
        <w:spacing w:after="0" w:line="240" w:lineRule="auto"/>
        <w:jc w:val="both"/>
        <w:rPr>
          <w:rFonts w:eastAsia="Times New Roman" w:cstheme="minorHAnsi"/>
          <w:sz w:val="24"/>
          <w:szCs w:val="24"/>
          <w:lang w:eastAsia="pl-PL"/>
        </w:rPr>
      </w:pPr>
    </w:p>
    <w:p w:rsidR="00FE47D2" w:rsidRPr="009720D6" w:rsidRDefault="00C33EF8" w:rsidP="00085DEE">
      <w:pPr>
        <w:pStyle w:val="Akapitzlist"/>
        <w:spacing w:after="0" w:line="240" w:lineRule="auto"/>
        <w:jc w:val="both"/>
        <w:rPr>
          <w:rFonts w:ascii="Times New Roman" w:eastAsia="Times New Roman" w:hAnsi="Times New Roman" w:cs="Times New Roman"/>
          <w:sz w:val="24"/>
          <w:szCs w:val="24"/>
          <w:lang w:eastAsia="pl-PL"/>
        </w:rPr>
      </w:pPr>
      <w:r w:rsidRPr="009720D6">
        <w:rPr>
          <w:rFonts w:eastAsia="Times New Roman" w:cstheme="minorHAnsi"/>
          <w:sz w:val="24"/>
          <w:szCs w:val="24"/>
          <w:lang w:eastAsia="pl-PL"/>
        </w:rPr>
        <w:t>Dzięki temu układowi użytkownik może w łatwy sposób zarządzać swoimi ankietami, tworzyć nowe oraz przeglądać zgromadzone odpowiedzi. Intuicyjna nawigacja i czytelny podgląd aktywności sprawiają, że korzystanie z systemu jest wygodne nawet dla osób początkujących.</w:t>
      </w:r>
    </w:p>
    <w:p w:rsidR="006E3B89" w:rsidRPr="009720D6" w:rsidRDefault="006E3B89" w:rsidP="00085DEE">
      <w:pPr>
        <w:jc w:val="both"/>
        <w:rPr>
          <w:rFonts w:asciiTheme="majorHAnsi" w:eastAsia="Times New Roman" w:hAnsiTheme="majorHAnsi" w:cstheme="majorHAnsi"/>
          <w:sz w:val="24"/>
          <w:szCs w:val="24"/>
          <w:lang w:eastAsia="pl-PL"/>
        </w:rPr>
      </w:pPr>
    </w:p>
    <w:p w:rsidR="00EE1A39" w:rsidRPr="009720D6" w:rsidRDefault="00EE1A39"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6C33681C" wp14:editId="17A88381">
            <wp:extent cx="5760720" cy="284734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7340"/>
                    </a:xfrm>
                    <a:prstGeom prst="rect">
                      <a:avLst/>
                    </a:prstGeom>
                  </pic:spPr>
                </pic:pic>
              </a:graphicData>
            </a:graphic>
          </wp:inline>
        </w:drawing>
      </w:r>
    </w:p>
    <w:p w:rsidR="00EE1A39" w:rsidRPr="009720D6" w:rsidRDefault="00EE1A39" w:rsidP="00085DEE">
      <w:pPr>
        <w:pStyle w:val="Legenda"/>
        <w:jc w:val="both"/>
        <w:rPr>
          <w:rFonts w:asciiTheme="majorHAnsi" w:eastAsia="Times New Roman" w:hAnsiTheme="majorHAnsi" w:cstheme="majorHAnsi"/>
          <w:sz w:val="24"/>
          <w:szCs w:val="24"/>
          <w:lang w:eastAsia="pl-PL"/>
        </w:rPr>
      </w:pPr>
      <w:r w:rsidRPr="009720D6">
        <w:t xml:space="preserve">Rysunek 4, wyszukiwanie ankiet </w:t>
      </w: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Powyższy widok przedstawia stronę aplikacji, na której wyświetlana jest lista wszystkich dostępnych ankiet. Użytkownik ma tutaj możliwość przeglądania ankiet utworzonych przez różnych autorów.</w:t>
      </w:r>
    </w:p>
    <w:p w:rsidR="00EE1A39" w:rsidRPr="009720D6" w:rsidRDefault="00EE1A39" w:rsidP="00085DEE">
      <w:pPr>
        <w:ind w:left="708"/>
        <w:jc w:val="both"/>
        <w:rPr>
          <w:rFonts w:ascii="Calibri" w:eastAsia="Times New Roman" w:hAnsi="Calibri" w:cs="Calibri"/>
          <w:sz w:val="24"/>
          <w:szCs w:val="24"/>
          <w:lang w:eastAsia="pl-PL"/>
        </w:rPr>
      </w:pPr>
    </w:p>
    <w:p w:rsidR="00EE1A39" w:rsidRPr="009720D6" w:rsidRDefault="00A65F31" w:rsidP="00A65F31">
      <w:pPr>
        <w:pStyle w:val="Nagwek2"/>
        <w:rPr>
          <w:rFonts w:eastAsia="Times New Roman"/>
          <w:lang w:eastAsia="pl-PL"/>
        </w:rPr>
      </w:pPr>
      <w:bookmarkStart w:id="52" w:name="_Toc200018574"/>
      <w:r>
        <w:rPr>
          <w:rFonts w:eastAsia="Times New Roman"/>
          <w:lang w:eastAsia="pl-PL"/>
        </w:rPr>
        <w:t xml:space="preserve">4.2 </w:t>
      </w:r>
      <w:r w:rsidR="00EE1A39" w:rsidRPr="009720D6">
        <w:rPr>
          <w:rFonts w:eastAsia="Times New Roman"/>
          <w:lang w:eastAsia="pl-PL"/>
        </w:rPr>
        <w:t>Elementy widoczne na ekranie:</w:t>
      </w:r>
      <w:bookmarkEnd w:id="52"/>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Panel boczny nawigacyjny (po lewej stronie) – umożliwia szybkie przejście do strony głównej, kreatora nowej ankiety lub panelu użytkownika.</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Nagłówek strony – wskazuje na aktualnie przeglądaną sekcję („Wszystkie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Pole wyszukiwania – pozwala na wyszukanie konkretnych ankiet po tytule. Po wpisaniu tekstu i kliknięciu przycisku „Szukaj” lista ankiet jest filtrowana według podanej frazy.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Lista ankiet – każda ankieta wyświetlana jest jako osobny wiersz, przedstawiający: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tytuł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autora ankiety (imię i nazwisko oraz e-mail),</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datę i godzinę utworzenia ankiety.</w:t>
      </w:r>
    </w:p>
    <w:p w:rsidR="00EE1A39" w:rsidRPr="009720D6" w:rsidRDefault="00EE1A39" w:rsidP="00085DEE">
      <w:pPr>
        <w:pStyle w:val="Akapitzlist"/>
        <w:numPr>
          <w:ilvl w:val="0"/>
          <w:numId w:val="12"/>
        </w:numPr>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Panel użytkownika (w prawym górnym rogu) – znajduje się tam opcja przejścia do panelu ankiet oraz przycisk wylogowania.</w:t>
      </w: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pStyle w:val="Akapitzlist"/>
        <w:ind w:left="1080"/>
        <w:jc w:val="both"/>
        <w:rPr>
          <w:rFonts w:ascii="Calibri" w:eastAsia="Times New Roman" w:hAnsi="Calibri" w:cs="Calibri"/>
          <w:sz w:val="24"/>
          <w:szCs w:val="24"/>
          <w:lang w:eastAsia="pl-PL"/>
        </w:rPr>
      </w:pPr>
    </w:p>
    <w:p w:rsidR="00EE1A39" w:rsidRPr="009720D6" w:rsidRDefault="00EE1A39" w:rsidP="00085DEE">
      <w:pPr>
        <w:ind w:left="708"/>
        <w:jc w:val="both"/>
        <w:rPr>
          <w:rFonts w:ascii="Calibri" w:eastAsia="Times New Roman" w:hAnsi="Calibri" w:cs="Calibri"/>
          <w:b/>
          <w:sz w:val="24"/>
          <w:szCs w:val="24"/>
          <w:lang w:eastAsia="pl-PL"/>
        </w:rPr>
      </w:pPr>
      <w:r w:rsidRPr="009720D6">
        <w:rPr>
          <w:rFonts w:ascii="Calibri" w:eastAsia="Times New Roman" w:hAnsi="Calibri" w:cs="Calibri"/>
          <w:b/>
          <w:sz w:val="24"/>
          <w:szCs w:val="24"/>
          <w:lang w:eastAsia="pl-PL"/>
        </w:rPr>
        <w:lastRenderedPageBreak/>
        <w:t>Opis funkcji:</w:t>
      </w:r>
    </w:p>
    <w:p w:rsidR="00EE1A39" w:rsidRPr="009720D6" w:rsidRDefault="00EE1A39" w:rsidP="00085DEE">
      <w:pPr>
        <w:ind w:left="708"/>
        <w:jc w:val="both"/>
        <w:rPr>
          <w:rFonts w:ascii="Calibri" w:eastAsia="Times New Roman" w:hAnsi="Calibri" w:cs="Calibri"/>
          <w:sz w:val="24"/>
          <w:szCs w:val="24"/>
          <w:lang w:eastAsia="pl-PL"/>
        </w:rPr>
      </w:pP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Użytkownik może przeglądać wszystkie utworzone ankiety, a także korzystać z wyszukiwarki w celu ograniczenia listy do interesujących go pozycji.</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Widoczne są podstawowe informacje o każdej ankiecie, co ułatwia szybki wybór lub analizę dostępnych ankiet.</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Każdy wpis informuje o autorze, co pozwala zweryfikować, kto stworzył daną ankietę.</w:t>
      </w:r>
    </w:p>
    <w:p w:rsidR="00EE1A39" w:rsidRPr="009720D6" w:rsidRDefault="00EE1A39" w:rsidP="00085DEE">
      <w:pPr>
        <w:ind w:left="708"/>
        <w:jc w:val="both"/>
        <w:rPr>
          <w:rFonts w:ascii="Calibri" w:eastAsia="Times New Roman" w:hAnsi="Calibri" w:cs="Calibri"/>
          <w:sz w:val="24"/>
          <w:szCs w:val="24"/>
          <w:lang w:eastAsia="pl-PL"/>
        </w:rPr>
      </w:pPr>
      <w:r w:rsidRPr="009720D6">
        <w:rPr>
          <w:rFonts w:ascii="Calibri" w:eastAsia="Times New Roman" w:hAnsi="Calibri" w:cs="Calibri"/>
          <w:sz w:val="24"/>
          <w:szCs w:val="24"/>
          <w:lang w:eastAsia="pl-PL"/>
        </w:rPr>
        <w:t>Obecność panelu nawigacyjnego usprawnia korzystanie z aplikacji i umożliwia łatwe przełączanie się pomiędzy kluczowymi sekcjami.</w:t>
      </w: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ind w:left="708"/>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5768B977" wp14:editId="2C23F7EF">
            <wp:extent cx="5760720" cy="2816860"/>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16860"/>
                    </a:xfrm>
                    <a:prstGeom prst="rect">
                      <a:avLst/>
                    </a:prstGeom>
                  </pic:spPr>
                </pic:pic>
              </a:graphicData>
            </a:graphic>
          </wp:inline>
        </w:drawing>
      </w:r>
    </w:p>
    <w:p w:rsidR="00EE1A39" w:rsidRPr="009720D6" w:rsidRDefault="00EE1A39" w:rsidP="00085DEE">
      <w:pPr>
        <w:pStyle w:val="Legenda"/>
        <w:jc w:val="both"/>
        <w:rPr>
          <w:rFonts w:asciiTheme="majorHAnsi" w:eastAsia="Times New Roman" w:hAnsiTheme="majorHAnsi" w:cstheme="majorHAnsi"/>
          <w:sz w:val="24"/>
          <w:szCs w:val="24"/>
          <w:lang w:eastAsia="pl-PL"/>
        </w:rPr>
      </w:pPr>
      <w:r w:rsidRPr="009720D6">
        <w:t xml:space="preserve">Rysunek 5, tworzenie ankiet </w:t>
      </w:r>
    </w:p>
    <w:p w:rsidR="00025CED" w:rsidRPr="009720D6" w:rsidRDefault="00025CED" w:rsidP="00085DEE">
      <w:pPr>
        <w:ind w:left="708"/>
        <w:jc w:val="both"/>
        <w:rPr>
          <w:rFonts w:eastAsia="Times New Roman" w:cstheme="minorHAnsi"/>
          <w:sz w:val="24"/>
          <w:szCs w:val="24"/>
          <w:lang w:eastAsia="pl-PL"/>
        </w:rPr>
      </w:pPr>
    </w:p>
    <w:p w:rsidR="00EE1A39" w:rsidRPr="009720D6" w:rsidRDefault="00EE1A39"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"Stwórz nową ankietę" umożliwia użytkownikowi stworzenie własnej ankiety, definiując jej podstawowe parametry oraz sposób zbierania odpowiedzi.</w:t>
      </w:r>
    </w:p>
    <w:p w:rsidR="00EE1A39" w:rsidRPr="009720D6" w:rsidRDefault="00EE1A39" w:rsidP="00085DEE">
      <w:pPr>
        <w:ind w:left="708"/>
        <w:jc w:val="both"/>
        <w:rPr>
          <w:rFonts w:eastAsia="Times New Roman" w:cstheme="minorHAnsi"/>
          <w:sz w:val="24"/>
          <w:szCs w:val="24"/>
          <w:lang w:eastAsia="pl-PL"/>
        </w:rPr>
      </w:pPr>
    </w:p>
    <w:p w:rsidR="00EE1A39" w:rsidRPr="009720D6" w:rsidRDefault="00EE1A39" w:rsidP="00085DEE">
      <w:pPr>
        <w:ind w:left="708"/>
        <w:jc w:val="both"/>
        <w:rPr>
          <w:rFonts w:eastAsia="Times New Roman" w:cstheme="minorHAnsi"/>
          <w:b/>
          <w:sz w:val="24"/>
          <w:szCs w:val="24"/>
          <w:lang w:eastAsia="pl-PL"/>
        </w:rPr>
      </w:pPr>
      <w:r w:rsidRPr="009720D6">
        <w:rPr>
          <w:rFonts w:eastAsia="Times New Roman" w:cstheme="minorHAnsi"/>
          <w:b/>
          <w:sz w:val="24"/>
          <w:szCs w:val="24"/>
          <w:lang w:eastAsia="pl-PL"/>
        </w:rPr>
        <w:t>Opis elementów widoku:</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Tytuł ankiety (pytanie główne) – pole tekstowe, w którym użytkownik wpisuje najważniejsze pytanie ankiety. Jest to pytanie, na które będą odpowiadać uczestnicy.</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 xml:space="preserve">Typ odpowiedzi – pole typu </w:t>
      </w:r>
      <w:proofErr w:type="spellStart"/>
      <w:r w:rsidRPr="009720D6">
        <w:rPr>
          <w:rFonts w:eastAsia="Times New Roman" w:cstheme="minorHAnsi"/>
          <w:sz w:val="24"/>
          <w:szCs w:val="24"/>
          <w:lang w:eastAsia="pl-PL"/>
        </w:rPr>
        <w:t>select</w:t>
      </w:r>
      <w:proofErr w:type="spellEnd"/>
      <w:r w:rsidRPr="009720D6">
        <w:rPr>
          <w:rFonts w:eastAsia="Times New Roman" w:cstheme="minorHAnsi"/>
          <w:sz w:val="24"/>
          <w:szCs w:val="24"/>
          <w:lang w:eastAsia="pl-PL"/>
        </w:rPr>
        <w:t xml:space="preserve"> (rozwijane), pozwalające wybrać, czy pytanie będzie miało odpowiedzi jednokrotnego wyboru (radio), czy też inny oferowany typ odpowiedzi.</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Opcje odpowiedzi – zestaw pól, za pomocą których użytkownik może zdefiniować konkretne warianty odpowiedzi (np. Odpowiedź 1, Odpowiedź 2). Użytkownik może dodać kolejne odpowiedzi klikając przycisk "Dodaj odpowiedź".</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 xml:space="preserve">Ankieta tylko dla zalogowanych (imienna)? – opcjonalny </w:t>
      </w:r>
      <w:proofErr w:type="spellStart"/>
      <w:r w:rsidRPr="009720D6">
        <w:rPr>
          <w:rFonts w:eastAsia="Times New Roman" w:cstheme="minorHAnsi"/>
          <w:sz w:val="24"/>
          <w:szCs w:val="24"/>
          <w:lang w:eastAsia="pl-PL"/>
        </w:rPr>
        <w:t>checkbox</w:t>
      </w:r>
      <w:proofErr w:type="spellEnd"/>
      <w:r w:rsidRPr="009720D6">
        <w:rPr>
          <w:rFonts w:eastAsia="Times New Roman" w:cstheme="minorHAnsi"/>
          <w:sz w:val="24"/>
          <w:szCs w:val="24"/>
          <w:lang w:eastAsia="pl-PL"/>
        </w:rPr>
        <w:t xml:space="preserve"> umożliwiający ograniczenie ankiety wyłącznie do użytkowników zalogowanych. Taka ankieta będzie imienna, czyli identyfikująca uczestników.</w:t>
      </w:r>
    </w:p>
    <w:p w:rsidR="00EE1A39" w:rsidRPr="009720D6" w:rsidRDefault="00EE1A39" w:rsidP="00085DEE">
      <w:pPr>
        <w:pStyle w:val="Akapitzlist"/>
        <w:numPr>
          <w:ilvl w:val="0"/>
          <w:numId w:val="14"/>
        </w:numPr>
        <w:jc w:val="both"/>
        <w:rPr>
          <w:rFonts w:eastAsia="Times New Roman" w:cstheme="minorHAnsi"/>
          <w:sz w:val="24"/>
          <w:szCs w:val="24"/>
          <w:lang w:eastAsia="pl-PL"/>
        </w:rPr>
      </w:pPr>
      <w:r w:rsidRPr="009720D6">
        <w:rPr>
          <w:rFonts w:eastAsia="Times New Roman" w:cstheme="minorHAnsi"/>
          <w:sz w:val="24"/>
          <w:szCs w:val="24"/>
          <w:lang w:eastAsia="pl-PL"/>
        </w:rPr>
        <w:t>Przycisk "Utwórz ankietę" – zatwierdza wprowadzone dane i zapisuje nową ankietę w systemie.</w:t>
      </w: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025CED" w:rsidRPr="009720D6" w:rsidRDefault="00025CED"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2D73A202" wp14:editId="7D5025EE">
            <wp:extent cx="5760720" cy="2849245"/>
            <wp:effectExtent l="0" t="0" r="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49245"/>
                    </a:xfrm>
                    <a:prstGeom prst="rect">
                      <a:avLst/>
                    </a:prstGeom>
                  </pic:spPr>
                </pic:pic>
              </a:graphicData>
            </a:graphic>
          </wp:inline>
        </w:drawing>
      </w:r>
    </w:p>
    <w:p w:rsidR="00EE1A39" w:rsidRPr="009720D6" w:rsidRDefault="00025CED" w:rsidP="00085DEE">
      <w:pPr>
        <w:pStyle w:val="Legenda"/>
        <w:jc w:val="both"/>
      </w:pPr>
      <w:r w:rsidRPr="009720D6">
        <w:t xml:space="preserve">Rysunek 6, panel zarządzania </w:t>
      </w:r>
      <w:r w:rsidR="0017195B">
        <w:fldChar w:fldCharType="begin"/>
      </w:r>
      <w:r w:rsidR="0017195B">
        <w:instrText xml:space="preserve"> SEQ Rysunek_6,_panel_zarządzania \* ARABIC </w:instrText>
      </w:r>
      <w:r w:rsidR="0017195B">
        <w:fldChar w:fldCharType="separate"/>
      </w:r>
      <w:r w:rsidR="009720D6" w:rsidRPr="009720D6">
        <w:rPr>
          <w:noProof/>
        </w:rPr>
        <w:t>1</w:t>
      </w:r>
      <w:r w:rsidR="0017195B">
        <w:rPr>
          <w:noProof/>
        </w:rPr>
        <w:fldChar w:fldCharType="end"/>
      </w:r>
    </w:p>
    <w:p w:rsidR="00025CED" w:rsidRPr="009720D6" w:rsidRDefault="00025CED" w:rsidP="00085DEE">
      <w:pPr>
        <w:ind w:left="708"/>
        <w:jc w:val="both"/>
        <w:rPr>
          <w:rFonts w:cstheme="minorHAnsi"/>
          <w:sz w:val="24"/>
        </w:rPr>
      </w:pPr>
      <w:r w:rsidRPr="009720D6">
        <w:rPr>
          <w:rFonts w:cstheme="minorHAnsi"/>
          <w:sz w:val="24"/>
        </w:rPr>
        <w:t xml:space="preserve">Panel zarządzania użytkownikami w aplikacji </w:t>
      </w:r>
      <w:proofErr w:type="spellStart"/>
      <w:r w:rsidRPr="009720D6">
        <w:rPr>
          <w:rFonts w:cstheme="minorHAnsi"/>
          <w:sz w:val="24"/>
        </w:rPr>
        <w:t>Pollify</w:t>
      </w:r>
      <w:proofErr w:type="spellEnd"/>
      <w:r w:rsidRPr="009720D6">
        <w:rPr>
          <w:rFonts w:cstheme="minorHAnsi"/>
          <w:sz w:val="24"/>
        </w:rPr>
        <w:t xml:space="preserve"> umożliwia administratorowi przeglądanie oraz zarządzanie wszystkimi zarejestrowanymi użytkownikami systemu.</w:t>
      </w:r>
    </w:p>
    <w:p w:rsidR="00025CED" w:rsidRPr="009720D6" w:rsidRDefault="00025CED" w:rsidP="00085DEE">
      <w:pPr>
        <w:ind w:left="708"/>
        <w:jc w:val="both"/>
        <w:rPr>
          <w:rFonts w:cstheme="minorHAnsi"/>
          <w:b/>
          <w:sz w:val="24"/>
        </w:rPr>
      </w:pPr>
      <w:r w:rsidRPr="009720D6">
        <w:rPr>
          <w:rFonts w:cstheme="minorHAnsi"/>
          <w:b/>
          <w:sz w:val="24"/>
        </w:rPr>
        <w:t>Elementy widoczne na ekranie: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Lista użytkowników – Każdy użytkownik prezentowany jest w osobnej karcie, na której widoczne są podstawowe informacje: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Nazwa wyświetlana (imię i nazwisko lub nazwa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Adres e-mail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ID użytkownika w systemie</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Status administracyjny (Admin? TAK/NIE), który graficznie wyróżnia administratora od zwykłego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Przyciski akcji:</w:t>
      </w:r>
    </w:p>
    <w:p w:rsidR="00025CED" w:rsidRPr="009720D6" w:rsidRDefault="00025CED" w:rsidP="00085DEE">
      <w:pPr>
        <w:jc w:val="both"/>
        <w:rPr>
          <w:rFonts w:cstheme="minorHAnsi"/>
          <w:sz w:val="24"/>
        </w:rPr>
      </w:pP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Edytuj – umożliwia edycję danych wybranego użytkownika</w:t>
      </w:r>
    </w:p>
    <w:p w:rsidR="00025CED" w:rsidRPr="009720D6" w:rsidRDefault="00025CED" w:rsidP="00085DEE">
      <w:pPr>
        <w:pStyle w:val="Akapitzlist"/>
        <w:numPr>
          <w:ilvl w:val="0"/>
          <w:numId w:val="15"/>
        </w:numPr>
        <w:jc w:val="both"/>
        <w:rPr>
          <w:rFonts w:cstheme="minorHAnsi"/>
          <w:sz w:val="24"/>
        </w:rPr>
      </w:pPr>
      <w:r w:rsidRPr="009720D6">
        <w:rPr>
          <w:rFonts w:cstheme="minorHAnsi"/>
          <w:sz w:val="24"/>
        </w:rPr>
        <w:t>Usuń – pozwala na trwałe usunięcie użytkownika z systemu (dostępne tylko dla administratorów)</w:t>
      </w:r>
    </w:p>
    <w:p w:rsidR="00025CED" w:rsidRPr="009720D6" w:rsidRDefault="00025CED" w:rsidP="00085DEE">
      <w:pPr>
        <w:jc w:val="both"/>
        <w:rPr>
          <w:rFonts w:cstheme="minorHAnsi"/>
          <w:sz w:val="24"/>
        </w:rPr>
      </w:pPr>
    </w:p>
    <w:p w:rsidR="00025CED" w:rsidRPr="009720D6" w:rsidRDefault="00025CED" w:rsidP="00085DEE">
      <w:pPr>
        <w:ind w:left="708"/>
        <w:jc w:val="both"/>
        <w:rPr>
          <w:rFonts w:cstheme="minorHAnsi"/>
          <w:b/>
          <w:sz w:val="24"/>
        </w:rPr>
      </w:pPr>
      <w:r w:rsidRPr="009720D6">
        <w:rPr>
          <w:rFonts w:cstheme="minorHAnsi"/>
          <w:b/>
          <w:sz w:val="24"/>
        </w:rPr>
        <w:t>Nawigacja:</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sz w:val="24"/>
        </w:rPr>
      </w:pPr>
      <w:r w:rsidRPr="009720D6">
        <w:rPr>
          <w:rFonts w:cstheme="minorHAnsi"/>
          <w:sz w:val="24"/>
        </w:rPr>
        <w:t>W górnym pasku dostępne są przyciski: „Panel ankiet”, umożliwiający szybki powrót do głównego panelu oraz „Wyloguj”, umożliwiający bezpieczne wylogowanie się z aplikacji.</w:t>
      </w:r>
    </w:p>
    <w:p w:rsidR="00025CED" w:rsidRPr="009720D6" w:rsidRDefault="00025CED" w:rsidP="00085DEE">
      <w:pPr>
        <w:ind w:left="708"/>
        <w:jc w:val="both"/>
        <w:rPr>
          <w:rFonts w:cstheme="minorHAnsi"/>
          <w:sz w:val="24"/>
        </w:rPr>
      </w:pPr>
      <w:r w:rsidRPr="009720D6">
        <w:rPr>
          <w:rFonts w:cstheme="minorHAnsi"/>
          <w:sz w:val="24"/>
        </w:rPr>
        <w:t>Dodatkowy przycisk „Przejdź do panelu ankiet” wyświetlany jest nad listą użytkowników dla wygodnej nawigacji.</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b/>
          <w:sz w:val="24"/>
        </w:rPr>
      </w:pPr>
      <w:r w:rsidRPr="009720D6">
        <w:rPr>
          <w:rFonts w:cstheme="minorHAnsi"/>
          <w:b/>
          <w:sz w:val="24"/>
        </w:rPr>
        <w:t>Funkcjonalności:</w:t>
      </w:r>
    </w:p>
    <w:p w:rsidR="00025CED" w:rsidRPr="009720D6" w:rsidRDefault="00025CED" w:rsidP="00085DEE">
      <w:pPr>
        <w:ind w:left="708"/>
        <w:jc w:val="both"/>
        <w:rPr>
          <w:rFonts w:cstheme="minorHAnsi"/>
          <w:sz w:val="24"/>
        </w:rPr>
      </w:pPr>
    </w:p>
    <w:p w:rsidR="00025CED" w:rsidRPr="009720D6" w:rsidRDefault="00025CED" w:rsidP="00085DEE">
      <w:pPr>
        <w:ind w:left="708"/>
        <w:jc w:val="both"/>
        <w:rPr>
          <w:rFonts w:cstheme="minorHAnsi"/>
          <w:sz w:val="24"/>
        </w:rPr>
      </w:pPr>
      <w:r w:rsidRPr="009720D6">
        <w:rPr>
          <w:rFonts w:cstheme="minorHAnsi"/>
          <w:sz w:val="24"/>
        </w:rPr>
        <w:t>Administrator ma możliwość przeglądania wszystkich użytkowników systemu wraz z informacją, czy posiadają uprawnienia administratora.</w:t>
      </w:r>
    </w:p>
    <w:p w:rsidR="00025CED" w:rsidRPr="009720D6" w:rsidRDefault="00025CED" w:rsidP="00085DEE">
      <w:pPr>
        <w:ind w:left="708"/>
        <w:jc w:val="both"/>
        <w:rPr>
          <w:rFonts w:cstheme="minorHAnsi"/>
          <w:sz w:val="24"/>
        </w:rPr>
      </w:pPr>
      <w:r w:rsidRPr="009720D6">
        <w:rPr>
          <w:rFonts w:cstheme="minorHAnsi"/>
          <w:sz w:val="24"/>
        </w:rPr>
        <w:t>Możliwe są akcje edycji danych użytkownika lub usunięcie konta użytkownika bezpośrednio z poziomu widoku.</w:t>
      </w:r>
    </w:p>
    <w:p w:rsidR="00025CED" w:rsidRPr="009720D6" w:rsidRDefault="00025CED" w:rsidP="00085DEE">
      <w:pPr>
        <w:ind w:left="708"/>
        <w:jc w:val="both"/>
        <w:rPr>
          <w:rFonts w:cstheme="minorHAnsi"/>
          <w:sz w:val="24"/>
        </w:rPr>
      </w:pPr>
      <w:r w:rsidRPr="009720D6">
        <w:rPr>
          <w:rFonts w:cstheme="minorHAnsi"/>
          <w:sz w:val="24"/>
        </w:rPr>
        <w:t>Prezentacja użytkowników w formie kart zwiększa czytelność i ułatwia zarządzanie dużą liczbą kont.</w:t>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EE1A39" w:rsidRPr="009720D6" w:rsidRDefault="00EE1A39" w:rsidP="00085DEE">
      <w:pPr>
        <w:jc w:val="both"/>
        <w:rPr>
          <w:rFonts w:asciiTheme="majorHAnsi" w:eastAsia="Times New Roman" w:hAnsiTheme="majorHAnsi" w:cstheme="majorHAnsi"/>
          <w:sz w:val="24"/>
          <w:szCs w:val="24"/>
          <w:lang w:eastAsia="pl-PL"/>
        </w:rPr>
      </w:pPr>
    </w:p>
    <w:p w:rsidR="009720D6" w:rsidRPr="009720D6" w:rsidRDefault="00025CED" w:rsidP="00085DEE">
      <w:pPr>
        <w:keepNext/>
        <w:jc w:val="both"/>
      </w:pPr>
      <w:r w:rsidRPr="009720D6">
        <w:rPr>
          <w:rFonts w:asciiTheme="majorHAnsi" w:eastAsia="Times New Roman" w:hAnsiTheme="majorHAnsi" w:cstheme="majorHAnsi"/>
          <w:noProof/>
          <w:sz w:val="24"/>
          <w:szCs w:val="24"/>
          <w:lang w:eastAsia="pl-PL"/>
        </w:rPr>
        <w:lastRenderedPageBreak/>
        <w:drawing>
          <wp:inline distT="0" distB="0" distL="0" distR="0" wp14:anchorId="209C1419" wp14:editId="4F6AAF24">
            <wp:extent cx="5760720" cy="286004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040"/>
                    </a:xfrm>
                    <a:prstGeom prst="rect">
                      <a:avLst/>
                    </a:prstGeom>
                  </pic:spPr>
                </pic:pic>
              </a:graphicData>
            </a:graphic>
          </wp:inline>
        </w:drawing>
      </w:r>
    </w:p>
    <w:p w:rsidR="00025CED" w:rsidRPr="009720D6" w:rsidRDefault="009720D6" w:rsidP="00085DEE">
      <w:pPr>
        <w:pStyle w:val="Legenda"/>
        <w:jc w:val="both"/>
        <w:rPr>
          <w:rFonts w:asciiTheme="majorHAnsi" w:eastAsia="Times New Roman" w:hAnsiTheme="majorHAnsi" w:cstheme="majorHAnsi"/>
          <w:sz w:val="24"/>
          <w:szCs w:val="24"/>
          <w:lang w:eastAsia="pl-PL"/>
        </w:rPr>
      </w:pPr>
      <w:r w:rsidRPr="009720D6">
        <w:t xml:space="preserve">Rysunek 6, panel zarządzania </w:t>
      </w:r>
      <w:r w:rsidR="0017195B">
        <w:fldChar w:fldCharType="begin"/>
      </w:r>
      <w:r w:rsidR="0017195B">
        <w:instrText xml:space="preserve"> SEQ Rysunek_6,_panel_zarządzania \* ARABIC </w:instrText>
      </w:r>
      <w:r w:rsidR="0017195B">
        <w:fldChar w:fldCharType="separate"/>
      </w:r>
      <w:r w:rsidRPr="009720D6">
        <w:rPr>
          <w:noProof/>
        </w:rPr>
        <w:t>2</w:t>
      </w:r>
      <w:r w:rsidR="0017195B">
        <w:rPr>
          <w:noProof/>
        </w:rPr>
        <w:fldChar w:fldCharType="end"/>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Powyższy ekran przedstawia panel zarządzania ankietami, dostępny dla użytkownika z uprawnieniami administratora.</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ind w:left="708"/>
        <w:jc w:val="both"/>
        <w:rPr>
          <w:rFonts w:eastAsia="Times New Roman" w:cstheme="minorHAnsi"/>
          <w:b/>
          <w:sz w:val="24"/>
          <w:szCs w:val="24"/>
          <w:lang w:eastAsia="pl-PL"/>
        </w:rPr>
      </w:pPr>
      <w:r w:rsidRPr="009720D6">
        <w:rPr>
          <w:rFonts w:eastAsia="Times New Roman" w:cstheme="minorHAnsi"/>
          <w:b/>
          <w:sz w:val="24"/>
          <w:szCs w:val="24"/>
          <w:lang w:eastAsia="pl-PL"/>
        </w:rPr>
        <w:t>Opis elementów widoku:</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Nagłówek i nawigacja:</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W górnej części strony znajduje się nazwa aplikacji ("</w:t>
      </w:r>
      <w:proofErr w:type="spellStart"/>
      <w:r w:rsidRPr="009720D6">
        <w:rPr>
          <w:rFonts w:eastAsia="Times New Roman" w:cstheme="minorHAnsi"/>
          <w:sz w:val="24"/>
          <w:szCs w:val="24"/>
          <w:lang w:eastAsia="pl-PL"/>
        </w:rPr>
        <w:t>Pollify</w:t>
      </w:r>
      <w:proofErr w:type="spellEnd"/>
      <w:r w:rsidRPr="009720D6">
        <w:rPr>
          <w:rFonts w:eastAsia="Times New Roman" w:cstheme="minorHAnsi"/>
          <w:sz w:val="24"/>
          <w:szCs w:val="24"/>
          <w:lang w:eastAsia="pl-PL"/>
        </w:rPr>
        <w:t>"), przyciski "Panel ankiet" (przenosi do głównego panelu administracyjnego ankiet) oraz "Wyloguj" (służy do wylogowania się z aplikacji).</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Tytuł sekcji:</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Centralnie umieszczony tytuł "Ankiety" informuje o aktualnie przeglądanej sekcji.</w:t>
      </w: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Przycisk "Panel użytkowników":</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Po prawej stronie widoczny jest wyróżniony przycisk umożliwiający szybkie przejście do zarządzania użytkownikami aplikacji.</w:t>
      </w:r>
    </w:p>
    <w:p w:rsidR="009720D6" w:rsidRPr="009720D6" w:rsidRDefault="009720D6" w:rsidP="00085DEE">
      <w:pPr>
        <w:ind w:left="708"/>
        <w:jc w:val="both"/>
        <w:rPr>
          <w:rFonts w:eastAsia="Times New Roman" w:cstheme="minorHAnsi"/>
          <w:sz w:val="24"/>
          <w:szCs w:val="24"/>
          <w:lang w:eastAsia="pl-PL"/>
        </w:rPr>
      </w:pPr>
    </w:p>
    <w:p w:rsidR="00025CED" w:rsidRPr="009720D6" w:rsidRDefault="00025CED" w:rsidP="00085DEE">
      <w:pPr>
        <w:ind w:left="708"/>
        <w:jc w:val="both"/>
        <w:rPr>
          <w:rFonts w:eastAsia="Times New Roman" w:cstheme="minorHAnsi"/>
          <w:sz w:val="24"/>
          <w:szCs w:val="24"/>
          <w:lang w:eastAsia="pl-PL"/>
        </w:rPr>
      </w:pPr>
    </w:p>
    <w:p w:rsidR="00025CED" w:rsidRPr="009720D6" w:rsidRDefault="00025CED" w:rsidP="00085DEE">
      <w:pPr>
        <w:pStyle w:val="Akapitzlist"/>
        <w:numPr>
          <w:ilvl w:val="0"/>
          <w:numId w:val="16"/>
        </w:numPr>
        <w:jc w:val="both"/>
        <w:rPr>
          <w:rFonts w:eastAsia="Times New Roman" w:cstheme="minorHAnsi"/>
          <w:b/>
          <w:sz w:val="24"/>
          <w:szCs w:val="24"/>
          <w:lang w:eastAsia="pl-PL"/>
        </w:rPr>
      </w:pPr>
      <w:r w:rsidRPr="009720D6">
        <w:rPr>
          <w:rFonts w:eastAsia="Times New Roman" w:cstheme="minorHAnsi"/>
          <w:b/>
          <w:sz w:val="24"/>
          <w:szCs w:val="24"/>
          <w:lang w:eastAsia="pl-PL"/>
        </w:rPr>
        <w:t>Lista ankiet w formie kart (kafelków):</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Ankiety wyświetlane są w przejrzysty, responsywny sposób, każda w osobnej karcie.</w:t>
      </w:r>
    </w:p>
    <w:p w:rsidR="00025CED" w:rsidRPr="009720D6" w:rsidRDefault="009720D6"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Każda karta ankiety zawiera:</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Ikonę z inicjałem tytułu ankiety,</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Tytuł ankiety – pogrubiony, ułatwiający szybką identyfikację,</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Autora ankiety – adres e-mail twórcy,</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ID ankiety – unikalny identyfikator,</w:t>
      </w:r>
    </w:p>
    <w:p w:rsidR="00025CED" w:rsidRPr="009720D6" w:rsidRDefault="00025CED" w:rsidP="00085DEE">
      <w:pPr>
        <w:pStyle w:val="Akapitzlist"/>
        <w:numPr>
          <w:ilvl w:val="0"/>
          <w:numId w:val="17"/>
        </w:numPr>
        <w:jc w:val="both"/>
        <w:rPr>
          <w:rFonts w:eastAsia="Times New Roman" w:cstheme="minorHAnsi"/>
          <w:sz w:val="24"/>
          <w:szCs w:val="24"/>
          <w:lang w:eastAsia="pl-PL"/>
        </w:rPr>
      </w:pPr>
      <w:r w:rsidRPr="009720D6">
        <w:rPr>
          <w:rFonts w:eastAsia="Times New Roman" w:cstheme="minorHAnsi"/>
          <w:sz w:val="24"/>
          <w:szCs w:val="24"/>
          <w:lang w:eastAsia="pl-PL"/>
        </w:rPr>
        <w:t>Datę utworzenia ankiety.</w:t>
      </w:r>
    </w:p>
    <w:p w:rsidR="00025CED" w:rsidRPr="009720D6" w:rsidRDefault="00025CED" w:rsidP="00085DEE">
      <w:pPr>
        <w:ind w:left="708"/>
        <w:jc w:val="both"/>
        <w:rPr>
          <w:rFonts w:eastAsia="Times New Roman" w:cstheme="minorHAnsi"/>
          <w:sz w:val="24"/>
          <w:szCs w:val="24"/>
          <w:lang w:eastAsia="pl-PL"/>
        </w:rPr>
      </w:pPr>
      <w:r w:rsidRPr="009720D6">
        <w:rPr>
          <w:rFonts w:eastAsia="Times New Roman" w:cstheme="minorHAnsi"/>
          <w:sz w:val="24"/>
          <w:szCs w:val="24"/>
          <w:lang w:eastAsia="pl-PL"/>
        </w:rPr>
        <w:t xml:space="preserve">Każda karta </w:t>
      </w:r>
      <w:r w:rsidR="009720D6" w:rsidRPr="009720D6">
        <w:rPr>
          <w:rFonts w:eastAsia="Times New Roman" w:cstheme="minorHAnsi"/>
          <w:sz w:val="24"/>
          <w:szCs w:val="24"/>
          <w:lang w:eastAsia="pl-PL"/>
        </w:rPr>
        <w:t>zawiera dwa kluczowe przyciski:</w:t>
      </w:r>
    </w:p>
    <w:p w:rsidR="00025CED" w:rsidRPr="009720D6" w:rsidRDefault="00025CED" w:rsidP="00085DEE">
      <w:pPr>
        <w:pStyle w:val="Akapitzlist"/>
        <w:numPr>
          <w:ilvl w:val="0"/>
          <w:numId w:val="18"/>
        </w:numPr>
        <w:jc w:val="both"/>
        <w:rPr>
          <w:rFonts w:eastAsia="Times New Roman" w:cstheme="minorHAnsi"/>
          <w:sz w:val="24"/>
          <w:szCs w:val="24"/>
          <w:lang w:eastAsia="pl-PL"/>
        </w:rPr>
      </w:pPr>
      <w:r w:rsidRPr="009720D6">
        <w:rPr>
          <w:rFonts w:eastAsia="Times New Roman" w:cstheme="minorHAnsi"/>
          <w:sz w:val="24"/>
          <w:szCs w:val="24"/>
          <w:lang w:eastAsia="pl-PL"/>
        </w:rPr>
        <w:t>Edytuj (niebieski) – umożliwia administratorowi przejście do ekranu edycji ankiety,</w:t>
      </w:r>
    </w:p>
    <w:p w:rsidR="00025CED" w:rsidRPr="009720D6" w:rsidRDefault="00025CED" w:rsidP="00085DEE">
      <w:pPr>
        <w:pStyle w:val="Akapitzlist"/>
        <w:numPr>
          <w:ilvl w:val="0"/>
          <w:numId w:val="18"/>
        </w:numPr>
        <w:jc w:val="both"/>
        <w:rPr>
          <w:rFonts w:eastAsia="Times New Roman" w:cstheme="minorHAnsi"/>
          <w:sz w:val="24"/>
          <w:szCs w:val="24"/>
          <w:lang w:eastAsia="pl-PL"/>
        </w:rPr>
      </w:pPr>
      <w:r w:rsidRPr="009720D6">
        <w:rPr>
          <w:rFonts w:eastAsia="Times New Roman" w:cstheme="minorHAnsi"/>
          <w:sz w:val="24"/>
          <w:szCs w:val="24"/>
          <w:lang w:eastAsia="pl-PL"/>
        </w:rPr>
        <w:t>Usuń (czerwony) – umożliwia trwałe usunięcie ankiety po potwierdzeniu akcji.</w:t>
      </w: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025CED" w:rsidRPr="009720D6" w:rsidRDefault="00025CED" w:rsidP="00085DEE">
      <w:pPr>
        <w:jc w:val="both"/>
        <w:rPr>
          <w:rFonts w:asciiTheme="majorHAnsi" w:eastAsia="Times New Roman" w:hAnsiTheme="majorHAnsi" w:cstheme="majorHAnsi"/>
          <w:sz w:val="24"/>
          <w:szCs w:val="24"/>
          <w:lang w:eastAsia="pl-PL"/>
        </w:rPr>
      </w:pPr>
    </w:p>
    <w:p w:rsidR="00846EF8" w:rsidRPr="009720D6" w:rsidRDefault="00846EF8" w:rsidP="005F54B8">
      <w:pPr>
        <w:pStyle w:val="Nagwek1"/>
        <w:numPr>
          <w:ilvl w:val="0"/>
          <w:numId w:val="29"/>
        </w:numPr>
      </w:pPr>
      <w:bookmarkStart w:id="53" w:name="_Toc200018575"/>
      <w:r w:rsidRPr="009720D6">
        <w:lastRenderedPageBreak/>
        <w:t>Uruchomienie aplikacji</w:t>
      </w:r>
      <w:bookmarkEnd w:id="53"/>
    </w:p>
    <w:p w:rsidR="00846EF8" w:rsidRPr="009720D6" w:rsidRDefault="00846EF8" w:rsidP="00085DEE">
      <w:pPr>
        <w:pStyle w:val="Akapitzlist"/>
        <w:jc w:val="both"/>
        <w:rPr>
          <w:b/>
          <w:sz w:val="24"/>
        </w:rPr>
      </w:pPr>
    </w:p>
    <w:p w:rsidR="00846EF8" w:rsidRPr="009720D6" w:rsidRDefault="00846EF8" w:rsidP="00085DEE">
      <w:pPr>
        <w:pStyle w:val="Akapitzlist"/>
        <w:jc w:val="both"/>
        <w:rPr>
          <w:sz w:val="24"/>
        </w:rPr>
      </w:pPr>
      <w:r w:rsidRPr="009720D6">
        <w:rPr>
          <w:sz w:val="24"/>
        </w:rPr>
        <w:t>Wymagania:</w:t>
      </w:r>
    </w:p>
    <w:p w:rsidR="00846EF8" w:rsidRPr="009720D6" w:rsidRDefault="00C33EF8" w:rsidP="00085DEE">
      <w:pPr>
        <w:pStyle w:val="Akapitzlist"/>
        <w:numPr>
          <w:ilvl w:val="0"/>
          <w:numId w:val="2"/>
        </w:numPr>
        <w:jc w:val="both"/>
        <w:rPr>
          <w:sz w:val="24"/>
        </w:rPr>
      </w:pPr>
      <w:r w:rsidRPr="009720D6">
        <w:rPr>
          <w:sz w:val="24"/>
        </w:rPr>
        <w:t>PHP 8.0</w:t>
      </w:r>
      <w:r w:rsidR="00846EF8" w:rsidRPr="009720D6">
        <w:rPr>
          <w:sz w:val="24"/>
        </w:rPr>
        <w:t>+</w:t>
      </w:r>
    </w:p>
    <w:p w:rsidR="00846EF8" w:rsidRPr="009720D6" w:rsidRDefault="00846EF8" w:rsidP="00085DEE">
      <w:pPr>
        <w:pStyle w:val="Akapitzlist"/>
        <w:numPr>
          <w:ilvl w:val="0"/>
          <w:numId w:val="2"/>
        </w:numPr>
        <w:jc w:val="both"/>
        <w:rPr>
          <w:sz w:val="24"/>
        </w:rPr>
      </w:pPr>
      <w:r w:rsidRPr="009720D6">
        <w:rPr>
          <w:sz w:val="24"/>
        </w:rPr>
        <w:t>Composer</w:t>
      </w:r>
    </w:p>
    <w:p w:rsidR="00846EF8" w:rsidRPr="009720D6" w:rsidRDefault="00846EF8" w:rsidP="00085DEE">
      <w:pPr>
        <w:pStyle w:val="Akapitzlist"/>
        <w:numPr>
          <w:ilvl w:val="0"/>
          <w:numId w:val="2"/>
        </w:numPr>
        <w:jc w:val="both"/>
        <w:rPr>
          <w:sz w:val="24"/>
        </w:rPr>
      </w:pPr>
      <w:r w:rsidRPr="009720D6">
        <w:rPr>
          <w:sz w:val="24"/>
        </w:rPr>
        <w:t>MySQL</w:t>
      </w:r>
    </w:p>
    <w:p w:rsidR="00C33EF8" w:rsidRPr="009720D6" w:rsidRDefault="00C33EF8" w:rsidP="00085DEE">
      <w:pPr>
        <w:pStyle w:val="Akapitzlist"/>
        <w:numPr>
          <w:ilvl w:val="0"/>
          <w:numId w:val="2"/>
        </w:numPr>
        <w:jc w:val="both"/>
        <w:rPr>
          <w:sz w:val="24"/>
        </w:rPr>
      </w:pPr>
      <w:r w:rsidRPr="009720D6">
        <w:rPr>
          <w:sz w:val="24"/>
        </w:rPr>
        <w:t xml:space="preserve">Visual Studio </w:t>
      </w:r>
      <w:proofErr w:type="spellStart"/>
      <w:r w:rsidRPr="009720D6">
        <w:rPr>
          <w:sz w:val="24"/>
        </w:rPr>
        <w:t>Code</w:t>
      </w:r>
      <w:proofErr w:type="spellEnd"/>
    </w:p>
    <w:p w:rsidR="00846EF8" w:rsidRPr="009720D6" w:rsidRDefault="00846EF8" w:rsidP="00085DEE">
      <w:pPr>
        <w:pStyle w:val="Akapitzlist"/>
        <w:numPr>
          <w:ilvl w:val="0"/>
          <w:numId w:val="2"/>
        </w:numPr>
        <w:jc w:val="both"/>
        <w:rPr>
          <w:sz w:val="24"/>
        </w:rPr>
      </w:pPr>
      <w:r w:rsidRPr="009720D6">
        <w:rPr>
          <w:sz w:val="24"/>
        </w:rPr>
        <w:t>Node.js/</w:t>
      </w:r>
      <w:proofErr w:type="spellStart"/>
      <w:r w:rsidRPr="009720D6">
        <w:rPr>
          <w:sz w:val="24"/>
        </w:rPr>
        <w:t>npm</w:t>
      </w:r>
      <w:proofErr w:type="spellEnd"/>
      <w:r w:rsidRPr="009720D6">
        <w:rPr>
          <w:sz w:val="24"/>
        </w:rPr>
        <w:t xml:space="preserve"> </w:t>
      </w:r>
    </w:p>
    <w:p w:rsidR="00846EF8" w:rsidRPr="009720D6" w:rsidRDefault="00846EF8" w:rsidP="00085DEE">
      <w:pPr>
        <w:pStyle w:val="Akapitzlist"/>
        <w:jc w:val="both"/>
        <w:rPr>
          <w:sz w:val="24"/>
        </w:rPr>
      </w:pPr>
      <w:r w:rsidRPr="009720D6">
        <w:rPr>
          <w:sz w:val="24"/>
        </w:rPr>
        <w:t>Kroki:</w:t>
      </w:r>
    </w:p>
    <w:p w:rsidR="00846EF8" w:rsidRPr="009720D6" w:rsidRDefault="00846EF8" w:rsidP="00085DEE">
      <w:pPr>
        <w:pStyle w:val="Akapitzlist"/>
        <w:numPr>
          <w:ilvl w:val="0"/>
          <w:numId w:val="3"/>
        </w:numPr>
        <w:jc w:val="both"/>
        <w:rPr>
          <w:sz w:val="24"/>
        </w:rPr>
      </w:pPr>
      <w:r w:rsidRPr="009720D6">
        <w:rPr>
          <w:sz w:val="24"/>
        </w:rPr>
        <w:t>Sklonuj repozytorium</w:t>
      </w:r>
      <w:r w:rsidR="009D37BE" w:rsidRPr="009720D6">
        <w:rPr>
          <w:sz w:val="24"/>
        </w:rPr>
        <w:t xml:space="preserve"> komendą</w:t>
      </w:r>
      <w:r w:rsidRPr="009720D6">
        <w:rPr>
          <w:sz w:val="24"/>
        </w:rPr>
        <w:t>:</w:t>
      </w:r>
      <w:r w:rsidR="009D37BE" w:rsidRPr="009720D6">
        <w:rPr>
          <w:sz w:val="24"/>
        </w:rPr>
        <w:t xml:space="preserve"> </w:t>
      </w:r>
      <w:r w:rsidRPr="009720D6">
        <w:rPr>
          <w:sz w:val="24"/>
        </w:rPr>
        <w:t>git clone https://github.com/kakusz0/aplikacje-internetowe</w:t>
      </w:r>
    </w:p>
    <w:p w:rsidR="00846EF8" w:rsidRPr="009720D6" w:rsidRDefault="00846EF8" w:rsidP="00085DEE">
      <w:pPr>
        <w:pStyle w:val="Akapitzlist"/>
        <w:jc w:val="both"/>
        <w:rPr>
          <w:sz w:val="24"/>
        </w:rPr>
      </w:pPr>
      <w:r w:rsidRPr="009720D6">
        <w:rPr>
          <w:sz w:val="24"/>
        </w:rPr>
        <w:t>Instalacja zależności:</w:t>
      </w:r>
    </w:p>
    <w:p w:rsidR="00846EF8" w:rsidRPr="009720D6" w:rsidRDefault="00846EF8" w:rsidP="00085DEE">
      <w:pPr>
        <w:pStyle w:val="Akapitzlist"/>
        <w:numPr>
          <w:ilvl w:val="0"/>
          <w:numId w:val="3"/>
        </w:numPr>
        <w:jc w:val="both"/>
        <w:rPr>
          <w:sz w:val="24"/>
        </w:rPr>
      </w:pPr>
      <w:proofErr w:type="spellStart"/>
      <w:r w:rsidRPr="009720D6">
        <w:rPr>
          <w:sz w:val="24"/>
        </w:rPr>
        <w:t>composer</w:t>
      </w:r>
      <w:proofErr w:type="spellEnd"/>
      <w:r w:rsidRPr="009720D6">
        <w:rPr>
          <w:sz w:val="24"/>
        </w:rPr>
        <w:t xml:space="preserve"> </w:t>
      </w:r>
      <w:proofErr w:type="spellStart"/>
      <w:r w:rsidRPr="009720D6">
        <w:rPr>
          <w:sz w:val="24"/>
        </w:rPr>
        <w:t>install</w:t>
      </w:r>
      <w:proofErr w:type="spellEnd"/>
    </w:p>
    <w:p w:rsidR="00846EF8" w:rsidRPr="009720D6" w:rsidRDefault="00846EF8" w:rsidP="00085DEE">
      <w:pPr>
        <w:pStyle w:val="Akapitzlist"/>
        <w:numPr>
          <w:ilvl w:val="0"/>
          <w:numId w:val="3"/>
        </w:numPr>
        <w:jc w:val="both"/>
        <w:rPr>
          <w:sz w:val="24"/>
        </w:rPr>
      </w:pPr>
      <w:r w:rsidRPr="009720D6">
        <w:rPr>
          <w:sz w:val="24"/>
        </w:rPr>
        <w:t>Skopiuj plik .</w:t>
      </w:r>
      <w:proofErr w:type="spellStart"/>
      <w:r w:rsidRPr="009720D6">
        <w:rPr>
          <w:sz w:val="24"/>
        </w:rPr>
        <w:t>env.example</w:t>
      </w:r>
      <w:proofErr w:type="spellEnd"/>
      <w:r w:rsidRPr="009720D6">
        <w:rPr>
          <w:sz w:val="24"/>
        </w:rPr>
        <w:t xml:space="preserve"> do .</w:t>
      </w:r>
      <w:proofErr w:type="spellStart"/>
      <w:r w:rsidRPr="009720D6">
        <w:rPr>
          <w:sz w:val="24"/>
        </w:rPr>
        <w:t>env</w:t>
      </w:r>
      <w:proofErr w:type="spellEnd"/>
      <w:r w:rsidRPr="009720D6">
        <w:rPr>
          <w:sz w:val="24"/>
        </w:rPr>
        <w:t xml:space="preserve"> i ustaw parametry bazy danych (DB_DATABASE, DB_USERNAME itp.)</w:t>
      </w:r>
    </w:p>
    <w:p w:rsidR="00846EF8" w:rsidRPr="009720D6" w:rsidRDefault="00EA537B" w:rsidP="00085DEE">
      <w:pPr>
        <w:pStyle w:val="Akapitzlist"/>
        <w:numPr>
          <w:ilvl w:val="0"/>
          <w:numId w:val="3"/>
        </w:numPr>
        <w:jc w:val="both"/>
        <w:rPr>
          <w:sz w:val="24"/>
        </w:rPr>
      </w:pPr>
      <w:r w:rsidRPr="009720D6">
        <w:rPr>
          <w:sz w:val="24"/>
        </w:rPr>
        <w:t>w</w:t>
      </w:r>
      <w:r w:rsidR="00846EF8" w:rsidRPr="009720D6">
        <w:rPr>
          <w:sz w:val="24"/>
        </w:rPr>
        <w:t>ygeneruj klucz aplikacji:</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key:generate</w:t>
      </w:r>
      <w:proofErr w:type="spellEnd"/>
    </w:p>
    <w:p w:rsidR="00846EF8" w:rsidRPr="009720D6" w:rsidRDefault="00EA537B" w:rsidP="00085DEE">
      <w:pPr>
        <w:pStyle w:val="Akapitzlist"/>
        <w:numPr>
          <w:ilvl w:val="0"/>
          <w:numId w:val="3"/>
        </w:numPr>
        <w:jc w:val="both"/>
        <w:rPr>
          <w:sz w:val="24"/>
        </w:rPr>
      </w:pPr>
      <w:r w:rsidRPr="009720D6">
        <w:rPr>
          <w:sz w:val="24"/>
        </w:rPr>
        <w:t>w</w:t>
      </w:r>
      <w:r w:rsidR="00846EF8" w:rsidRPr="009720D6">
        <w:rPr>
          <w:sz w:val="24"/>
        </w:rPr>
        <w:t xml:space="preserve">ykonaj migracje i </w:t>
      </w:r>
      <w:proofErr w:type="spellStart"/>
      <w:r w:rsidR="00846EF8" w:rsidRPr="009720D6">
        <w:rPr>
          <w:sz w:val="24"/>
        </w:rPr>
        <w:t>seedy</w:t>
      </w:r>
      <w:proofErr w:type="spellEnd"/>
      <w:r w:rsidR="00846EF8" w:rsidRPr="009720D6">
        <w:rPr>
          <w:sz w:val="24"/>
        </w:rPr>
        <w:t>:</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migrate</w:t>
      </w:r>
      <w:proofErr w:type="spellEnd"/>
      <w:r w:rsidRPr="009720D6">
        <w:rPr>
          <w:sz w:val="24"/>
        </w:rPr>
        <w:t xml:space="preserve"> --</w:t>
      </w:r>
      <w:proofErr w:type="spellStart"/>
      <w:r w:rsidRPr="009720D6">
        <w:rPr>
          <w:sz w:val="24"/>
        </w:rPr>
        <w:t>seed</w:t>
      </w:r>
      <w:proofErr w:type="spellEnd"/>
    </w:p>
    <w:p w:rsidR="00846EF8" w:rsidRPr="009720D6" w:rsidRDefault="00EA537B" w:rsidP="00085DEE">
      <w:pPr>
        <w:pStyle w:val="Akapitzlist"/>
        <w:numPr>
          <w:ilvl w:val="0"/>
          <w:numId w:val="3"/>
        </w:numPr>
        <w:jc w:val="both"/>
        <w:rPr>
          <w:sz w:val="24"/>
        </w:rPr>
      </w:pPr>
      <w:r w:rsidRPr="009720D6">
        <w:rPr>
          <w:sz w:val="24"/>
        </w:rPr>
        <w:t>u</w:t>
      </w:r>
      <w:r w:rsidR="00846EF8" w:rsidRPr="009720D6">
        <w:rPr>
          <w:sz w:val="24"/>
        </w:rPr>
        <w:t>ruchom serwer aplikacji:</w:t>
      </w:r>
    </w:p>
    <w:p w:rsidR="00846EF8" w:rsidRPr="009720D6" w:rsidRDefault="00846EF8" w:rsidP="00085DEE">
      <w:pPr>
        <w:pStyle w:val="Akapitzlist"/>
        <w:numPr>
          <w:ilvl w:val="0"/>
          <w:numId w:val="3"/>
        </w:numPr>
        <w:jc w:val="both"/>
        <w:rPr>
          <w:sz w:val="24"/>
        </w:rPr>
      </w:pPr>
      <w:proofErr w:type="spellStart"/>
      <w:r w:rsidRPr="009720D6">
        <w:rPr>
          <w:sz w:val="24"/>
        </w:rPr>
        <w:t>php</w:t>
      </w:r>
      <w:proofErr w:type="spellEnd"/>
      <w:r w:rsidRPr="009720D6">
        <w:rPr>
          <w:sz w:val="24"/>
        </w:rPr>
        <w:t xml:space="preserve"> </w:t>
      </w:r>
      <w:proofErr w:type="spellStart"/>
      <w:r w:rsidRPr="009720D6">
        <w:rPr>
          <w:sz w:val="24"/>
        </w:rPr>
        <w:t>artisan</w:t>
      </w:r>
      <w:proofErr w:type="spellEnd"/>
      <w:r w:rsidRPr="009720D6">
        <w:rPr>
          <w:sz w:val="24"/>
        </w:rPr>
        <w:t xml:space="preserve"> </w:t>
      </w:r>
      <w:proofErr w:type="spellStart"/>
      <w:r w:rsidRPr="009720D6">
        <w:rPr>
          <w:sz w:val="24"/>
        </w:rPr>
        <w:t>serve</w:t>
      </w:r>
      <w:proofErr w:type="spellEnd"/>
    </w:p>
    <w:p w:rsidR="00EA537B" w:rsidRPr="009720D6" w:rsidRDefault="00EA537B" w:rsidP="00085DEE">
      <w:pPr>
        <w:pStyle w:val="Akapitzlist"/>
        <w:ind w:left="1440"/>
        <w:jc w:val="both"/>
        <w:rPr>
          <w:sz w:val="24"/>
        </w:rPr>
      </w:pPr>
    </w:p>
    <w:p w:rsidR="00846EF8" w:rsidRPr="009720D6" w:rsidRDefault="00846EF8" w:rsidP="00085DEE">
      <w:pPr>
        <w:pStyle w:val="Akapitzlist"/>
        <w:jc w:val="both"/>
        <w:rPr>
          <w:sz w:val="24"/>
        </w:rPr>
      </w:pPr>
      <w:r w:rsidRPr="009720D6">
        <w:rPr>
          <w:sz w:val="24"/>
        </w:rPr>
        <w:t>Domyślni użytkownicy:</w:t>
      </w:r>
    </w:p>
    <w:p w:rsidR="00846EF8" w:rsidRPr="009720D6" w:rsidRDefault="00846EF8" w:rsidP="00085DEE">
      <w:pPr>
        <w:pStyle w:val="Akapitzlist"/>
        <w:numPr>
          <w:ilvl w:val="0"/>
          <w:numId w:val="4"/>
        </w:numPr>
        <w:jc w:val="both"/>
        <w:rPr>
          <w:sz w:val="24"/>
        </w:rPr>
      </w:pPr>
      <w:r w:rsidRPr="009720D6">
        <w:rPr>
          <w:sz w:val="24"/>
        </w:rPr>
        <w:t xml:space="preserve">Podczas </w:t>
      </w:r>
      <w:proofErr w:type="spellStart"/>
      <w:r w:rsidRPr="009720D6">
        <w:rPr>
          <w:sz w:val="24"/>
        </w:rPr>
        <w:t>seedowania</w:t>
      </w:r>
      <w:proofErr w:type="spellEnd"/>
      <w:r w:rsidRPr="009720D6">
        <w:rPr>
          <w:sz w:val="24"/>
        </w:rPr>
        <w:t xml:space="preserve"> tworzony jest użytkownik admin np.:</w:t>
      </w:r>
    </w:p>
    <w:p w:rsidR="00846EF8" w:rsidRPr="009720D6" w:rsidRDefault="00846EF8" w:rsidP="00085DEE">
      <w:pPr>
        <w:pStyle w:val="Akapitzlist"/>
        <w:numPr>
          <w:ilvl w:val="0"/>
          <w:numId w:val="4"/>
        </w:numPr>
        <w:jc w:val="both"/>
        <w:rPr>
          <w:sz w:val="24"/>
        </w:rPr>
      </w:pPr>
      <w:r w:rsidRPr="009720D6">
        <w:rPr>
          <w:sz w:val="24"/>
        </w:rPr>
        <w:t>email: admin@admin.pl</w:t>
      </w:r>
    </w:p>
    <w:p w:rsidR="00846EF8" w:rsidRPr="009720D6" w:rsidRDefault="009D37BE" w:rsidP="00085DEE">
      <w:pPr>
        <w:pStyle w:val="Akapitzlist"/>
        <w:numPr>
          <w:ilvl w:val="0"/>
          <w:numId w:val="4"/>
        </w:numPr>
        <w:jc w:val="both"/>
        <w:rPr>
          <w:sz w:val="24"/>
        </w:rPr>
      </w:pPr>
      <w:r w:rsidRPr="009720D6">
        <w:rPr>
          <w:sz w:val="24"/>
        </w:rPr>
        <w:t>hasło: admin</w:t>
      </w: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Pr="009720D6" w:rsidRDefault="00C178A4" w:rsidP="00085DEE">
      <w:pPr>
        <w:jc w:val="both"/>
        <w:rPr>
          <w:sz w:val="24"/>
        </w:rPr>
      </w:pPr>
    </w:p>
    <w:p w:rsidR="00C178A4" w:rsidRDefault="00C178A4" w:rsidP="005F54B8">
      <w:pPr>
        <w:pStyle w:val="Nagwek1"/>
        <w:numPr>
          <w:ilvl w:val="0"/>
          <w:numId w:val="17"/>
        </w:numPr>
      </w:pPr>
      <w:bookmarkStart w:id="54" w:name="_Toc200018576"/>
      <w:r w:rsidRPr="009720D6">
        <w:lastRenderedPageBreak/>
        <w:t>Funkcjonalności aplikacji</w:t>
      </w:r>
      <w:bookmarkEnd w:id="54"/>
    </w:p>
    <w:p w:rsidR="009720D6" w:rsidRPr="009720D6" w:rsidRDefault="009720D6" w:rsidP="00085DEE">
      <w:pPr>
        <w:pStyle w:val="Akapitzlist"/>
        <w:ind w:left="1080"/>
        <w:jc w:val="both"/>
        <w:rPr>
          <w:b/>
          <w:sz w:val="28"/>
        </w:rPr>
      </w:pPr>
    </w:p>
    <w:p w:rsidR="00C178A4" w:rsidRPr="009720D6" w:rsidRDefault="006E3B89" w:rsidP="005F54B8">
      <w:pPr>
        <w:pStyle w:val="Nagwek2"/>
        <w:ind w:firstLine="708"/>
      </w:pPr>
      <w:bookmarkStart w:id="55" w:name="_Toc200018577"/>
      <w:r w:rsidRPr="009720D6">
        <w:t>6</w:t>
      </w:r>
      <w:r w:rsidR="00C33EF8" w:rsidRPr="009720D6">
        <w:t xml:space="preserve">.1 </w:t>
      </w:r>
      <w:r w:rsidR="00C178A4" w:rsidRPr="009720D6">
        <w:t>Rejestracja i logowanie:</w:t>
      </w:r>
      <w:bookmarkEnd w:id="55"/>
    </w:p>
    <w:p w:rsidR="00C178A4" w:rsidRPr="009720D6" w:rsidRDefault="00C178A4" w:rsidP="00085DEE">
      <w:pPr>
        <w:pStyle w:val="Akapitzlist"/>
        <w:numPr>
          <w:ilvl w:val="0"/>
          <w:numId w:val="6"/>
        </w:numPr>
        <w:jc w:val="both"/>
        <w:rPr>
          <w:sz w:val="24"/>
        </w:rPr>
      </w:pPr>
      <w:r w:rsidRPr="009720D6">
        <w:rPr>
          <w:sz w:val="24"/>
        </w:rPr>
        <w:t xml:space="preserve">Użytkownik może założyć konto </w:t>
      </w:r>
      <w:r w:rsidR="00C33EF8" w:rsidRPr="009720D6">
        <w:rPr>
          <w:sz w:val="24"/>
        </w:rPr>
        <w:t>lub zalogować się do aplikacji.</w:t>
      </w:r>
    </w:p>
    <w:p w:rsidR="00C33EF8" w:rsidRPr="009720D6" w:rsidRDefault="00C33EF8" w:rsidP="00085DEE">
      <w:pPr>
        <w:ind w:left="708"/>
        <w:jc w:val="both"/>
        <w:rPr>
          <w:sz w:val="24"/>
        </w:rPr>
      </w:pPr>
    </w:p>
    <w:p w:rsidR="00C178A4" w:rsidRPr="009720D6" w:rsidRDefault="006E3B89" w:rsidP="005F54B8">
      <w:pPr>
        <w:pStyle w:val="Nagwek2"/>
        <w:ind w:firstLine="708"/>
      </w:pPr>
      <w:bookmarkStart w:id="56" w:name="_Toc200018578"/>
      <w:r w:rsidRPr="009720D6">
        <w:t>6</w:t>
      </w:r>
      <w:r w:rsidR="00C33EF8" w:rsidRPr="009720D6">
        <w:t xml:space="preserve">.2 </w:t>
      </w:r>
      <w:r w:rsidR="00C178A4" w:rsidRPr="009720D6">
        <w:t>CRUD ankiet przez administratora:</w:t>
      </w:r>
      <w:bookmarkEnd w:id="56"/>
    </w:p>
    <w:p w:rsidR="00C178A4" w:rsidRPr="009720D6" w:rsidRDefault="00C178A4" w:rsidP="00085DEE">
      <w:pPr>
        <w:pStyle w:val="Akapitzlist"/>
        <w:numPr>
          <w:ilvl w:val="0"/>
          <w:numId w:val="5"/>
        </w:numPr>
        <w:ind w:left="1428"/>
        <w:jc w:val="both"/>
        <w:rPr>
          <w:sz w:val="24"/>
        </w:rPr>
      </w:pPr>
      <w:r w:rsidRPr="009720D6">
        <w:rPr>
          <w:sz w:val="24"/>
        </w:rPr>
        <w:t>Tworzenie, edycja i usuwanie ankiet</w:t>
      </w:r>
    </w:p>
    <w:p w:rsidR="00C178A4" w:rsidRPr="009720D6" w:rsidRDefault="00C178A4" w:rsidP="00085DEE">
      <w:pPr>
        <w:pStyle w:val="Akapitzlist"/>
        <w:numPr>
          <w:ilvl w:val="0"/>
          <w:numId w:val="5"/>
        </w:numPr>
        <w:ind w:left="1428"/>
        <w:jc w:val="both"/>
        <w:rPr>
          <w:sz w:val="24"/>
        </w:rPr>
      </w:pPr>
      <w:r w:rsidRPr="009720D6">
        <w:rPr>
          <w:sz w:val="24"/>
        </w:rPr>
        <w:t>Zarządzanie pytaniami ankiet</w:t>
      </w:r>
    </w:p>
    <w:p w:rsidR="00C178A4" w:rsidRPr="009720D6" w:rsidRDefault="00C178A4" w:rsidP="00085DEE">
      <w:pPr>
        <w:pStyle w:val="Akapitzlist"/>
        <w:numPr>
          <w:ilvl w:val="0"/>
          <w:numId w:val="5"/>
        </w:numPr>
        <w:ind w:left="1428"/>
        <w:jc w:val="both"/>
        <w:rPr>
          <w:sz w:val="24"/>
        </w:rPr>
      </w:pPr>
      <w:r w:rsidRPr="009720D6">
        <w:rPr>
          <w:sz w:val="24"/>
        </w:rPr>
        <w:t>Podgląd odpowiedzi i statystyk</w:t>
      </w:r>
    </w:p>
    <w:p w:rsidR="00C178A4" w:rsidRPr="009720D6" w:rsidRDefault="00C178A4" w:rsidP="00085DEE">
      <w:pPr>
        <w:pStyle w:val="Akapitzlist"/>
        <w:numPr>
          <w:ilvl w:val="0"/>
          <w:numId w:val="5"/>
        </w:numPr>
        <w:ind w:left="1428"/>
        <w:jc w:val="both"/>
        <w:rPr>
          <w:sz w:val="24"/>
        </w:rPr>
      </w:pPr>
      <w:r w:rsidRPr="009720D6">
        <w:rPr>
          <w:sz w:val="24"/>
        </w:rPr>
        <w:t>Zarządz</w:t>
      </w:r>
      <w:r w:rsidR="00C33EF8" w:rsidRPr="009720D6">
        <w:rPr>
          <w:sz w:val="24"/>
        </w:rPr>
        <w:t xml:space="preserve">anie użytkownikami przez </w:t>
      </w:r>
      <w:proofErr w:type="spellStart"/>
      <w:r w:rsidR="00C33EF8" w:rsidRPr="009720D6">
        <w:rPr>
          <w:sz w:val="24"/>
        </w:rPr>
        <w:t>admina</w:t>
      </w:r>
      <w:proofErr w:type="spellEnd"/>
    </w:p>
    <w:p w:rsidR="00C178A4" w:rsidRPr="009720D6" w:rsidRDefault="00C178A4" w:rsidP="00085DEE">
      <w:pPr>
        <w:pStyle w:val="Akapitzlist"/>
        <w:numPr>
          <w:ilvl w:val="0"/>
          <w:numId w:val="5"/>
        </w:numPr>
        <w:ind w:left="1428"/>
        <w:jc w:val="both"/>
        <w:rPr>
          <w:sz w:val="24"/>
        </w:rPr>
      </w:pPr>
      <w:r w:rsidRPr="009720D6">
        <w:rPr>
          <w:sz w:val="24"/>
        </w:rPr>
        <w:t xml:space="preserve">Przegląd użytkowników (panel </w:t>
      </w:r>
      <w:proofErr w:type="spellStart"/>
      <w:r w:rsidRPr="009720D6">
        <w:rPr>
          <w:sz w:val="24"/>
        </w:rPr>
        <w:t>admina</w:t>
      </w:r>
      <w:proofErr w:type="spellEnd"/>
      <w:r w:rsidRPr="009720D6">
        <w:rPr>
          <w:sz w:val="24"/>
        </w:rPr>
        <w:t>)</w:t>
      </w:r>
    </w:p>
    <w:p w:rsidR="00C178A4" w:rsidRPr="009720D6" w:rsidRDefault="00C178A4" w:rsidP="00085DEE">
      <w:pPr>
        <w:pStyle w:val="Akapitzlist"/>
        <w:numPr>
          <w:ilvl w:val="0"/>
          <w:numId w:val="5"/>
        </w:numPr>
        <w:ind w:left="1428"/>
        <w:jc w:val="both"/>
        <w:rPr>
          <w:sz w:val="24"/>
        </w:rPr>
      </w:pPr>
      <w:r w:rsidRPr="009720D6">
        <w:rPr>
          <w:sz w:val="24"/>
        </w:rPr>
        <w:t>Usuwanie użytkowników niebędących administratorami</w:t>
      </w:r>
    </w:p>
    <w:p w:rsidR="00C178A4" w:rsidRPr="009720D6" w:rsidRDefault="00C178A4" w:rsidP="00085DEE">
      <w:pPr>
        <w:pStyle w:val="Akapitzlist"/>
        <w:numPr>
          <w:ilvl w:val="0"/>
          <w:numId w:val="5"/>
        </w:numPr>
        <w:ind w:left="1428"/>
        <w:jc w:val="both"/>
        <w:rPr>
          <w:sz w:val="24"/>
        </w:rPr>
      </w:pPr>
      <w:r w:rsidRPr="009720D6">
        <w:rPr>
          <w:sz w:val="24"/>
        </w:rPr>
        <w:t>Przegląd ankiet przez anonimowego użytkownika</w:t>
      </w:r>
    </w:p>
    <w:p w:rsidR="00C178A4" w:rsidRPr="009720D6" w:rsidRDefault="00C178A4" w:rsidP="00085DEE">
      <w:pPr>
        <w:pStyle w:val="Akapitzlist"/>
        <w:numPr>
          <w:ilvl w:val="0"/>
          <w:numId w:val="5"/>
        </w:numPr>
        <w:ind w:left="1428"/>
        <w:jc w:val="both"/>
        <w:rPr>
          <w:sz w:val="24"/>
        </w:rPr>
      </w:pPr>
      <w:r w:rsidRPr="009720D6">
        <w:rPr>
          <w:sz w:val="24"/>
        </w:rPr>
        <w:t>Lista publicznych ankiet (bez logowania)</w:t>
      </w:r>
    </w:p>
    <w:p w:rsidR="00C178A4" w:rsidRPr="009720D6" w:rsidRDefault="00C178A4" w:rsidP="00085DEE">
      <w:pPr>
        <w:pStyle w:val="Akapitzlist"/>
        <w:numPr>
          <w:ilvl w:val="0"/>
          <w:numId w:val="5"/>
        </w:numPr>
        <w:ind w:left="1428"/>
        <w:jc w:val="both"/>
        <w:rPr>
          <w:sz w:val="24"/>
        </w:rPr>
      </w:pPr>
      <w:r w:rsidRPr="009720D6">
        <w:rPr>
          <w:sz w:val="24"/>
        </w:rPr>
        <w:t>Zarządzanie własnymi ankietami przez użytkownika</w:t>
      </w:r>
    </w:p>
    <w:p w:rsidR="00C178A4" w:rsidRPr="009720D6" w:rsidRDefault="00C178A4" w:rsidP="00085DEE">
      <w:pPr>
        <w:pStyle w:val="Akapitzlist"/>
        <w:numPr>
          <w:ilvl w:val="0"/>
          <w:numId w:val="5"/>
        </w:numPr>
        <w:ind w:left="1428"/>
        <w:jc w:val="both"/>
        <w:rPr>
          <w:sz w:val="24"/>
        </w:rPr>
      </w:pPr>
      <w:r w:rsidRPr="009720D6">
        <w:rPr>
          <w:sz w:val="24"/>
        </w:rPr>
        <w:t>Edycja, usuwanie własnych ankiet</w:t>
      </w:r>
    </w:p>
    <w:p w:rsidR="00C178A4" w:rsidRDefault="00C178A4"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Default="00472657" w:rsidP="00085DEE">
      <w:pPr>
        <w:jc w:val="both"/>
        <w:rPr>
          <w:sz w:val="24"/>
        </w:rPr>
      </w:pPr>
    </w:p>
    <w:p w:rsidR="00472657" w:rsidRPr="00472657" w:rsidRDefault="00472657" w:rsidP="005F54B8">
      <w:pPr>
        <w:pStyle w:val="Nagwek1"/>
        <w:numPr>
          <w:ilvl w:val="0"/>
          <w:numId w:val="17"/>
        </w:numPr>
        <w:rPr>
          <w:sz w:val="24"/>
        </w:rPr>
      </w:pPr>
      <w:bookmarkStart w:id="57" w:name="_Toc200018579"/>
      <w:r w:rsidRPr="00472657">
        <w:lastRenderedPageBreak/>
        <w:t>Zalety i wady aplikacji</w:t>
      </w:r>
      <w:bookmarkEnd w:id="57"/>
    </w:p>
    <w:p w:rsidR="00472657" w:rsidRPr="00472657" w:rsidRDefault="00472657" w:rsidP="00085DEE">
      <w:pPr>
        <w:pStyle w:val="Akapitzlist"/>
        <w:jc w:val="both"/>
        <w:rPr>
          <w:b/>
          <w:sz w:val="24"/>
        </w:rPr>
      </w:pPr>
    </w:p>
    <w:p w:rsidR="00472657" w:rsidRDefault="00472657" w:rsidP="005F54B8">
      <w:pPr>
        <w:pStyle w:val="Nagwek2"/>
        <w:ind w:firstLine="708"/>
      </w:pPr>
      <w:bookmarkStart w:id="58" w:name="_Toc200018580"/>
      <w:r>
        <w:t xml:space="preserve">7.1 </w:t>
      </w:r>
      <w:r w:rsidRPr="00472657">
        <w:t>Zalety aplikacji</w:t>
      </w:r>
      <w:bookmarkEnd w:id="58"/>
    </w:p>
    <w:p w:rsidR="00472657" w:rsidRPr="00472657" w:rsidRDefault="00472657" w:rsidP="00085DEE">
      <w:pPr>
        <w:pStyle w:val="Akapitzlist"/>
        <w:jc w:val="both"/>
        <w:rPr>
          <w:rFonts w:cstheme="minorHAnsi"/>
          <w:b/>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Intuicyjny interfejs użytkownika</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Aplikacja została zaprojektowana z czytelnym i przyjaznym dla użytkownika GUI, co sprawia, że korzystanie z niej nie wymaga specjalistycznej wiedzy technicznej.</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Szybkie tworzenie ankiet</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System umożliwia szybkie i proste generowanie nowych ankiet z pytaniami zamkniętymi lub otwartymi.</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Anonimowe głosowanie</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W ankietach publicznych istnieje możliwość oddawania głosów bez rejestracji, co zachęca do udziału szerszą grupę respondentów.</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Panel administratora</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 xml:space="preserve">Dostępny panel </w:t>
      </w:r>
      <w:proofErr w:type="spellStart"/>
      <w:r w:rsidRPr="00472657">
        <w:rPr>
          <w:rFonts w:cstheme="minorHAnsi"/>
          <w:sz w:val="24"/>
        </w:rPr>
        <w:t>admina</w:t>
      </w:r>
      <w:proofErr w:type="spellEnd"/>
      <w:r w:rsidRPr="00472657">
        <w:rPr>
          <w:rFonts w:cstheme="minorHAnsi"/>
          <w:sz w:val="24"/>
        </w:rPr>
        <w:t xml:space="preserve"> pozwala na skuteczne zarządzanie użytkownikami i ankietami, w tym przeglądanie, usuwanie lub blokowanie użytkowników.</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Modularność i łatwość rozbudowy</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 xml:space="preserve">Ze względu na zastosowanie </w:t>
      </w:r>
      <w:proofErr w:type="spellStart"/>
      <w:r w:rsidRPr="00472657">
        <w:rPr>
          <w:rFonts w:cstheme="minorHAnsi"/>
          <w:sz w:val="24"/>
        </w:rPr>
        <w:t>frameworka</w:t>
      </w:r>
      <w:proofErr w:type="spellEnd"/>
      <w:r w:rsidRPr="00472657">
        <w:rPr>
          <w:rFonts w:cstheme="minorHAnsi"/>
          <w:sz w:val="24"/>
        </w:rPr>
        <w:t xml:space="preserve"> </w:t>
      </w:r>
      <w:proofErr w:type="spellStart"/>
      <w:r w:rsidRPr="00472657">
        <w:rPr>
          <w:rFonts w:cstheme="minorHAnsi"/>
          <w:sz w:val="24"/>
        </w:rPr>
        <w:t>Laravel</w:t>
      </w:r>
      <w:proofErr w:type="spellEnd"/>
      <w:r w:rsidRPr="00472657">
        <w:rPr>
          <w:rFonts w:cstheme="minorHAnsi"/>
          <w:sz w:val="24"/>
        </w:rPr>
        <w:t xml:space="preserve"> aplikacja jest łatwa w utrzymaniu, rozwoju oraz integracji nowych funkcji.</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Bezpieczeństwo</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Łącza i kluczowe operacje zabezpieczone są za pomocą mechanizmów uwierzytelniania i autoryzacji.</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Dodatkowo zastosowano walidację danych, co minimalizuje ryzyko błędów użytkownika.</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lastRenderedPageBreak/>
        <w:t>Interfejs jest dostosowany do działania na urządzeniach mobilnych — użytkownicy mogą korzystać z aplikacji zarówno na komputerze, jak i smartfonie.</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3"/>
        </w:numPr>
        <w:ind w:left="1068"/>
        <w:jc w:val="both"/>
        <w:rPr>
          <w:rFonts w:cstheme="minorHAnsi"/>
          <w:sz w:val="24"/>
        </w:rPr>
      </w:pPr>
      <w:r w:rsidRPr="00472657">
        <w:rPr>
          <w:rFonts w:cstheme="minorHAnsi"/>
          <w:sz w:val="24"/>
        </w:rPr>
        <w:t>Przegląd ankiet dla gości</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3"/>
        </w:numPr>
        <w:ind w:left="1068"/>
        <w:jc w:val="both"/>
        <w:rPr>
          <w:rFonts w:cstheme="minorHAnsi"/>
          <w:sz w:val="24"/>
        </w:rPr>
      </w:pPr>
      <w:r w:rsidRPr="00472657">
        <w:rPr>
          <w:rFonts w:cstheme="minorHAnsi"/>
          <w:sz w:val="24"/>
        </w:rPr>
        <w:t>System umożliwia dostęp do listy udostępnionych ankiet z poziomu niezalogowanego użytkownika.</w:t>
      </w:r>
    </w:p>
    <w:p w:rsidR="00472657" w:rsidRDefault="00472657" w:rsidP="00085DEE">
      <w:pPr>
        <w:pStyle w:val="Akapitzlist"/>
        <w:ind w:left="1068"/>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Default="00472657" w:rsidP="00085DEE">
      <w:pPr>
        <w:pStyle w:val="Akapitzlist"/>
        <w:jc w:val="both"/>
        <w:rPr>
          <w:rFonts w:cstheme="minorHAnsi"/>
          <w:sz w:val="24"/>
        </w:rPr>
      </w:pPr>
    </w:p>
    <w:p w:rsidR="00472657" w:rsidRPr="00472657" w:rsidRDefault="00472657" w:rsidP="00085DEE">
      <w:pPr>
        <w:pStyle w:val="Akapitzlist"/>
        <w:jc w:val="both"/>
        <w:rPr>
          <w:rFonts w:cstheme="minorHAnsi"/>
          <w:sz w:val="24"/>
        </w:rPr>
      </w:pPr>
    </w:p>
    <w:p w:rsidR="00472657" w:rsidRDefault="00472657" w:rsidP="005F54B8">
      <w:pPr>
        <w:pStyle w:val="Nagwek2"/>
      </w:pPr>
      <w:bookmarkStart w:id="59" w:name="_Toc200018581"/>
      <w:r>
        <w:t xml:space="preserve">7.2 </w:t>
      </w:r>
      <w:r w:rsidRPr="00472657">
        <w:t>Ograniczenia aplikacji</w:t>
      </w:r>
      <w:bookmarkEnd w:id="59"/>
    </w:p>
    <w:p w:rsidR="00472657" w:rsidRPr="00472657" w:rsidRDefault="00472657" w:rsidP="00085DEE">
      <w:pPr>
        <w:pStyle w:val="Akapitzlist"/>
        <w:jc w:val="both"/>
        <w:rPr>
          <w:rFonts w:cstheme="minorHAnsi"/>
          <w:b/>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zaawansowanej analityki</w:t>
      </w:r>
    </w:p>
    <w:p w:rsidR="00472657" w:rsidRPr="00472657" w:rsidRDefault="00472657" w:rsidP="00085DEE">
      <w:pPr>
        <w:pStyle w:val="Akapitzlist"/>
        <w:ind w:left="1068"/>
        <w:jc w:val="both"/>
        <w:rPr>
          <w:rFonts w:cstheme="minorHAnsi"/>
          <w:sz w:val="24"/>
        </w:rPr>
      </w:pPr>
      <w:r w:rsidRPr="00472657">
        <w:rPr>
          <w:rFonts w:cstheme="minorHAnsi"/>
          <w:sz w:val="24"/>
        </w:rPr>
        <w:t>Aplikacja wyświetla jedynie podstawowe podsumowania wyników ankiet. Brakuje rozbudowanych wykresów czy narzędzi analitycznych.</w:t>
      </w:r>
    </w:p>
    <w:p w:rsidR="00472657" w:rsidRPr="00472657" w:rsidRDefault="00472657" w:rsidP="00085DEE">
      <w:pPr>
        <w:pStyle w:val="Akapitzlist"/>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Ograniczona personalizacja ankiet</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Użytkownicy tworzą ankiety na podstawie ustalonych schematów pytań i odpowiedzi.</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możliwości np. określania czasu trwania ankiety, motywów graficznych, itp.</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obsługi wielu języków</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Aktualna wersja działa wyłącznie w języku polskim (lub angielskim – zależnie od wdrożenia). Nie przewidziano jeszcze wielojęzyczności interfejsu.</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Ograniczenia uprawnień użytkowników</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Brak zaawansowanego zarządzania rolami — użytkownik może być zwykły lub adminem, nie ma innych poziomów uprawnień.</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powiadomień e-mail</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Aplikacja nie wysyła automatycznych powiadomień o nowych odpowiedziach w ankiecie czy innych zdarzeniach.</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Wydajność i skalowalność</w:t>
      </w:r>
    </w:p>
    <w:p w:rsidR="00472657" w:rsidRPr="00472657" w:rsidRDefault="00472657" w:rsidP="00085DEE">
      <w:pPr>
        <w:pStyle w:val="Akapitzlist"/>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System jest zoptymalizowany pod kątem niewielkiej do średniej liczby użytkowników i ankiet.</w:t>
      </w: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Przy dużo większym ruchu konieczne byłoby wdrożenie dodatkowych mechanizmów skalujących.</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ind w:left="1068"/>
        <w:jc w:val="both"/>
        <w:rPr>
          <w:rFonts w:cstheme="minorHAnsi"/>
          <w:sz w:val="24"/>
        </w:rPr>
      </w:pPr>
    </w:p>
    <w:p w:rsidR="00472657" w:rsidRDefault="00472657" w:rsidP="00085DEE">
      <w:pPr>
        <w:pStyle w:val="Akapitzlist"/>
        <w:numPr>
          <w:ilvl w:val="0"/>
          <w:numId w:val="22"/>
        </w:numPr>
        <w:jc w:val="both"/>
        <w:rPr>
          <w:rFonts w:cstheme="minorHAnsi"/>
          <w:sz w:val="24"/>
        </w:rPr>
      </w:pPr>
      <w:r w:rsidRPr="00472657">
        <w:rPr>
          <w:rFonts w:cstheme="minorHAnsi"/>
          <w:sz w:val="24"/>
        </w:rPr>
        <w:t>Brak możliwości załączania plików</w:t>
      </w:r>
    </w:p>
    <w:p w:rsidR="00472657" w:rsidRPr="00472657" w:rsidRDefault="00472657" w:rsidP="00085DEE">
      <w:pPr>
        <w:pStyle w:val="Akapitzlist"/>
        <w:ind w:left="1068"/>
        <w:jc w:val="both"/>
        <w:rPr>
          <w:rFonts w:cstheme="minorHAnsi"/>
          <w:sz w:val="24"/>
        </w:rPr>
      </w:pPr>
    </w:p>
    <w:p w:rsidR="00472657" w:rsidRPr="00472657" w:rsidRDefault="00472657" w:rsidP="00085DEE">
      <w:pPr>
        <w:pStyle w:val="Akapitzlist"/>
        <w:numPr>
          <w:ilvl w:val="0"/>
          <w:numId w:val="22"/>
        </w:numPr>
        <w:jc w:val="both"/>
        <w:rPr>
          <w:rFonts w:cstheme="minorHAnsi"/>
          <w:sz w:val="24"/>
        </w:rPr>
      </w:pPr>
      <w:r w:rsidRPr="00472657">
        <w:rPr>
          <w:rFonts w:cstheme="minorHAnsi"/>
          <w:sz w:val="24"/>
        </w:rPr>
        <w:t>Pytania i odpowiedzi nie obsługują jeszcze plików graficznych czy innych załączników.</w:t>
      </w:r>
    </w:p>
    <w:sectPr w:rsidR="00472657" w:rsidRPr="004726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8557B"/>
    <w:multiLevelType w:val="hybridMultilevel"/>
    <w:tmpl w:val="3F7E2D34"/>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221990"/>
    <w:multiLevelType w:val="hybridMultilevel"/>
    <w:tmpl w:val="BB7ACD12"/>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0736BC"/>
    <w:multiLevelType w:val="hybridMultilevel"/>
    <w:tmpl w:val="F1F87F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7072D18"/>
    <w:multiLevelType w:val="hybridMultilevel"/>
    <w:tmpl w:val="BE3A33F8"/>
    <w:lvl w:ilvl="0" w:tplc="194013E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17670616"/>
    <w:multiLevelType w:val="hybridMultilevel"/>
    <w:tmpl w:val="5982333A"/>
    <w:lvl w:ilvl="0" w:tplc="94667974">
      <w:start w:val="1"/>
      <w:numFmt w:val="decimal"/>
      <w:pStyle w:val="Styl1"/>
      <w:lvlText w:val="%1."/>
      <w:lvlJc w:val="left"/>
      <w:pPr>
        <w:ind w:left="720" w:hanging="360"/>
      </w:pPr>
    </w:lvl>
    <w:lvl w:ilvl="1" w:tplc="0415000F">
      <w:start w:val="1"/>
      <w:numFmt w:val="decimal"/>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84A08E7"/>
    <w:multiLevelType w:val="hybridMultilevel"/>
    <w:tmpl w:val="80E08772"/>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6" w15:restartNumberingAfterBreak="0">
    <w:nsid w:val="18867B99"/>
    <w:multiLevelType w:val="hybridMultilevel"/>
    <w:tmpl w:val="44EEB882"/>
    <w:lvl w:ilvl="0" w:tplc="BDAABCC4">
      <w:start w:val="4"/>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1A05609F"/>
    <w:multiLevelType w:val="hybridMultilevel"/>
    <w:tmpl w:val="20362798"/>
    <w:lvl w:ilvl="0" w:tplc="303E44D6">
      <w:start w:val="7"/>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FD97476"/>
    <w:multiLevelType w:val="hybridMultilevel"/>
    <w:tmpl w:val="336AB3A8"/>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22E576FC"/>
    <w:multiLevelType w:val="hybridMultilevel"/>
    <w:tmpl w:val="CB3C4346"/>
    <w:lvl w:ilvl="0" w:tplc="174897A6">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3F6549C"/>
    <w:multiLevelType w:val="hybridMultilevel"/>
    <w:tmpl w:val="4F6C774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25183B7F"/>
    <w:multiLevelType w:val="hybridMultilevel"/>
    <w:tmpl w:val="CB68F3D8"/>
    <w:lvl w:ilvl="0" w:tplc="461036C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2" w15:restartNumberingAfterBreak="0">
    <w:nsid w:val="2B3A112F"/>
    <w:multiLevelType w:val="hybridMultilevel"/>
    <w:tmpl w:val="F490FE76"/>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ED6D99"/>
    <w:multiLevelType w:val="hybridMultilevel"/>
    <w:tmpl w:val="06FE7C1E"/>
    <w:lvl w:ilvl="0" w:tplc="0415000F">
      <w:start w:val="1"/>
      <w:numFmt w:val="decimal"/>
      <w:lvlText w:val="%1."/>
      <w:lvlJc w:val="left"/>
      <w:pPr>
        <w:ind w:left="78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2076D1F"/>
    <w:multiLevelType w:val="hybridMultilevel"/>
    <w:tmpl w:val="336AB3A8"/>
    <w:lvl w:ilvl="0" w:tplc="9B22ED0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46667A4E"/>
    <w:multiLevelType w:val="hybridMultilevel"/>
    <w:tmpl w:val="3F02956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467F31E2"/>
    <w:multiLevelType w:val="hybridMultilevel"/>
    <w:tmpl w:val="BC9E8B30"/>
    <w:lvl w:ilvl="0" w:tplc="22CC75FA">
      <w:start w:val="5"/>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8B17A31"/>
    <w:multiLevelType w:val="hybridMultilevel"/>
    <w:tmpl w:val="7AB4E776"/>
    <w:lvl w:ilvl="0" w:tplc="1A3A92D2">
      <w:start w:val="6"/>
      <w:numFmt w:val="decimal"/>
      <w:lvlText w:val="%1."/>
      <w:lvlJc w:val="left"/>
      <w:pPr>
        <w:ind w:left="1080" w:hanging="360"/>
      </w:pPr>
      <w:rPr>
        <w:rFonts w:hint="default"/>
        <w:sz w:val="28"/>
      </w:rPr>
    </w:lvl>
    <w:lvl w:ilvl="1" w:tplc="0415000F">
      <w:start w:val="1"/>
      <w:numFmt w:val="decimal"/>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D10D2E"/>
    <w:multiLevelType w:val="hybridMultilevel"/>
    <w:tmpl w:val="7328620C"/>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19" w15:restartNumberingAfterBreak="0">
    <w:nsid w:val="4DD518B6"/>
    <w:multiLevelType w:val="multilevel"/>
    <w:tmpl w:val="607CDF8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EFA07E6"/>
    <w:multiLevelType w:val="hybridMultilevel"/>
    <w:tmpl w:val="7C56825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51C823A4"/>
    <w:multiLevelType w:val="hybridMultilevel"/>
    <w:tmpl w:val="0074C6BC"/>
    <w:lvl w:ilvl="0" w:tplc="0415000F">
      <w:start w:val="1"/>
      <w:numFmt w:val="decimal"/>
      <w:lvlText w:val="%1."/>
      <w:lvlJc w:val="left"/>
      <w:pPr>
        <w:ind w:left="720" w:hanging="360"/>
      </w:pPr>
    </w:lvl>
    <w:lvl w:ilvl="1" w:tplc="0415000F">
      <w:start w:val="1"/>
      <w:numFmt w:val="decimal"/>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96132FC"/>
    <w:multiLevelType w:val="hybridMultilevel"/>
    <w:tmpl w:val="9C304E5C"/>
    <w:lvl w:ilvl="0" w:tplc="6E58832C">
      <w:start w:val="3"/>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3" w15:restartNumberingAfterBreak="0">
    <w:nsid w:val="6C705601"/>
    <w:multiLevelType w:val="hybridMultilevel"/>
    <w:tmpl w:val="5AD29B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15:restartNumberingAfterBreak="0">
    <w:nsid w:val="6E284D16"/>
    <w:multiLevelType w:val="hybridMultilevel"/>
    <w:tmpl w:val="F998CA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F107AB9"/>
    <w:multiLevelType w:val="hybridMultilevel"/>
    <w:tmpl w:val="CA581166"/>
    <w:lvl w:ilvl="0" w:tplc="BECA072E">
      <w:start w:val="5"/>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4DF4F6C"/>
    <w:multiLevelType w:val="hybridMultilevel"/>
    <w:tmpl w:val="64104BA0"/>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7" w15:restartNumberingAfterBreak="0">
    <w:nsid w:val="7A097B71"/>
    <w:multiLevelType w:val="hybridMultilevel"/>
    <w:tmpl w:val="80E08772"/>
    <w:lvl w:ilvl="0" w:tplc="9B22ED00">
      <w:start w:val="1"/>
      <w:numFmt w:val="decimal"/>
      <w:lvlText w:val="%1."/>
      <w:lvlJc w:val="left"/>
      <w:pPr>
        <w:ind w:left="106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8" w15:restartNumberingAfterBreak="0">
    <w:nsid w:val="7BB8141E"/>
    <w:multiLevelType w:val="hybridMultilevel"/>
    <w:tmpl w:val="EBB645FC"/>
    <w:lvl w:ilvl="0" w:tplc="0415000F">
      <w:start w:val="1"/>
      <w:numFmt w:val="decimal"/>
      <w:lvlText w:val="%1."/>
      <w:lvlJc w:val="left"/>
      <w:pPr>
        <w:ind w:left="1068" w:hanging="360"/>
      </w:pPr>
    </w:lvl>
    <w:lvl w:ilvl="1" w:tplc="0415000F">
      <w:start w:val="1"/>
      <w:numFmt w:val="decimal"/>
      <w:lvlText w:val="%2."/>
      <w:lvlJc w:val="left"/>
      <w:pPr>
        <w:ind w:left="1788" w:hanging="360"/>
      </w:pPr>
      <w:rPr>
        <w:rFonts w:hint="default"/>
      </w:r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4"/>
  </w:num>
  <w:num w:numId="2">
    <w:abstractNumId w:val="20"/>
  </w:num>
  <w:num w:numId="3">
    <w:abstractNumId w:val="15"/>
  </w:num>
  <w:num w:numId="4">
    <w:abstractNumId w:val="10"/>
  </w:num>
  <w:num w:numId="5">
    <w:abstractNumId w:val="24"/>
  </w:num>
  <w:num w:numId="6">
    <w:abstractNumId w:val="2"/>
  </w:num>
  <w:num w:numId="7">
    <w:abstractNumId w:val="8"/>
  </w:num>
  <w:num w:numId="8">
    <w:abstractNumId w:val="11"/>
  </w:num>
  <w:num w:numId="9">
    <w:abstractNumId w:val="3"/>
  </w:num>
  <w:num w:numId="10">
    <w:abstractNumId w:val="7"/>
  </w:num>
  <w:num w:numId="11">
    <w:abstractNumId w:val="9"/>
  </w:num>
  <w:num w:numId="12">
    <w:abstractNumId w:val="14"/>
  </w:num>
  <w:num w:numId="13">
    <w:abstractNumId w:val="12"/>
  </w:num>
  <w:num w:numId="14">
    <w:abstractNumId w:val="26"/>
  </w:num>
  <w:num w:numId="15">
    <w:abstractNumId w:val="1"/>
  </w:num>
  <w:num w:numId="16">
    <w:abstractNumId w:val="27"/>
  </w:num>
  <w:num w:numId="17">
    <w:abstractNumId w:val="5"/>
  </w:num>
  <w:num w:numId="18">
    <w:abstractNumId w:val="18"/>
  </w:num>
  <w:num w:numId="19">
    <w:abstractNumId w:val="17"/>
  </w:num>
  <w:num w:numId="20">
    <w:abstractNumId w:val="25"/>
  </w:num>
  <w:num w:numId="21">
    <w:abstractNumId w:val="23"/>
  </w:num>
  <w:num w:numId="22">
    <w:abstractNumId w:val="28"/>
  </w:num>
  <w:num w:numId="23">
    <w:abstractNumId w:val="21"/>
  </w:num>
  <w:num w:numId="24">
    <w:abstractNumId w:val="19"/>
  </w:num>
  <w:num w:numId="25">
    <w:abstractNumId w:val="6"/>
  </w:num>
  <w:num w:numId="26">
    <w:abstractNumId w:val="13"/>
  </w:num>
  <w:num w:numId="27">
    <w:abstractNumId w:val="0"/>
  </w:num>
  <w:num w:numId="28">
    <w:abstractNumId w:val="2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28"/>
    <w:rsid w:val="00025CED"/>
    <w:rsid w:val="00054018"/>
    <w:rsid w:val="00085DEE"/>
    <w:rsid w:val="0017195B"/>
    <w:rsid w:val="00270BEB"/>
    <w:rsid w:val="003956DD"/>
    <w:rsid w:val="00472657"/>
    <w:rsid w:val="005748E0"/>
    <w:rsid w:val="00591392"/>
    <w:rsid w:val="005D5C28"/>
    <w:rsid w:val="005F54B8"/>
    <w:rsid w:val="006E3B89"/>
    <w:rsid w:val="007F7DA2"/>
    <w:rsid w:val="00846EF8"/>
    <w:rsid w:val="009720D6"/>
    <w:rsid w:val="009D37BE"/>
    <w:rsid w:val="00A65F31"/>
    <w:rsid w:val="00BB2684"/>
    <w:rsid w:val="00C178A4"/>
    <w:rsid w:val="00C33EF8"/>
    <w:rsid w:val="00CD42D9"/>
    <w:rsid w:val="00EA537B"/>
    <w:rsid w:val="00EE1A39"/>
    <w:rsid w:val="00FE47D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F124C"/>
  <w15:chartTrackingRefBased/>
  <w15:docId w15:val="{BB90711A-ACBB-4779-8518-D142EC1B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D5C28"/>
  </w:style>
  <w:style w:type="paragraph" w:styleId="Nagwek1">
    <w:name w:val="heading 1"/>
    <w:basedOn w:val="Normalny"/>
    <w:next w:val="Normalny"/>
    <w:link w:val="Nagwek1Znak"/>
    <w:uiPriority w:val="9"/>
    <w:qFormat/>
    <w:rsid w:val="00171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956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5D5C28"/>
    <w:pPr>
      <w:ind w:left="720"/>
      <w:contextualSpacing/>
    </w:pPr>
  </w:style>
  <w:style w:type="paragraph" w:styleId="Legenda">
    <w:name w:val="caption"/>
    <w:basedOn w:val="Normalny"/>
    <w:next w:val="Normalny"/>
    <w:uiPriority w:val="35"/>
    <w:unhideWhenUsed/>
    <w:qFormat/>
    <w:rsid w:val="00846EF8"/>
    <w:pPr>
      <w:spacing w:after="200" w:line="240" w:lineRule="auto"/>
    </w:pPr>
    <w:rPr>
      <w:i/>
      <w:iCs/>
      <w:color w:val="44546A" w:themeColor="text2"/>
      <w:sz w:val="18"/>
      <w:szCs w:val="18"/>
    </w:rPr>
  </w:style>
  <w:style w:type="character" w:customStyle="1" w:styleId="Nagwek1Znak">
    <w:name w:val="Nagłówek 1 Znak"/>
    <w:basedOn w:val="Domylnaczcionkaakapitu"/>
    <w:link w:val="Nagwek1"/>
    <w:uiPriority w:val="9"/>
    <w:rsid w:val="0017195B"/>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17195B"/>
    <w:pPr>
      <w:outlineLvl w:val="9"/>
    </w:pPr>
    <w:rPr>
      <w:lang w:eastAsia="pl-PL"/>
    </w:rPr>
  </w:style>
  <w:style w:type="paragraph" w:styleId="Spistreci1">
    <w:name w:val="toc 1"/>
    <w:basedOn w:val="Normalny"/>
    <w:next w:val="Normalny"/>
    <w:autoRedefine/>
    <w:uiPriority w:val="39"/>
    <w:unhideWhenUsed/>
    <w:rsid w:val="0017195B"/>
    <w:pPr>
      <w:spacing w:after="100"/>
    </w:pPr>
  </w:style>
  <w:style w:type="character" w:styleId="Hipercze">
    <w:name w:val="Hyperlink"/>
    <w:basedOn w:val="Domylnaczcionkaakapitu"/>
    <w:uiPriority w:val="99"/>
    <w:unhideWhenUsed/>
    <w:rsid w:val="0017195B"/>
    <w:rPr>
      <w:color w:val="0563C1" w:themeColor="hyperlink"/>
      <w:u w:val="single"/>
    </w:rPr>
  </w:style>
  <w:style w:type="paragraph" w:styleId="Spistreci2">
    <w:name w:val="toc 2"/>
    <w:basedOn w:val="Normalny"/>
    <w:next w:val="Normalny"/>
    <w:autoRedefine/>
    <w:uiPriority w:val="39"/>
    <w:unhideWhenUsed/>
    <w:rsid w:val="0017195B"/>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17195B"/>
    <w:pPr>
      <w:spacing w:after="100"/>
      <w:ind w:left="440"/>
    </w:pPr>
    <w:rPr>
      <w:rFonts w:eastAsiaTheme="minorEastAsia" w:cs="Times New Roman"/>
      <w:lang w:eastAsia="pl-PL"/>
    </w:rPr>
  </w:style>
  <w:style w:type="paragraph" w:customStyle="1" w:styleId="Styl1">
    <w:name w:val="Styl1"/>
    <w:basedOn w:val="Akapitzlist"/>
    <w:link w:val="Styl1Znak"/>
    <w:qFormat/>
    <w:rsid w:val="0017195B"/>
    <w:pPr>
      <w:numPr>
        <w:numId w:val="1"/>
      </w:numPr>
      <w:jc w:val="both"/>
    </w:pPr>
    <w:rPr>
      <w:b/>
      <w:sz w:val="28"/>
    </w:rPr>
  </w:style>
  <w:style w:type="character" w:customStyle="1" w:styleId="AkapitzlistZnak">
    <w:name w:val="Akapit z listą Znak"/>
    <w:basedOn w:val="Domylnaczcionkaakapitu"/>
    <w:link w:val="Akapitzlist"/>
    <w:uiPriority w:val="34"/>
    <w:rsid w:val="0017195B"/>
  </w:style>
  <w:style w:type="character" w:customStyle="1" w:styleId="Styl1Znak">
    <w:name w:val="Styl1 Znak"/>
    <w:basedOn w:val="AkapitzlistZnak"/>
    <w:link w:val="Styl1"/>
    <w:rsid w:val="0017195B"/>
    <w:rPr>
      <w:b/>
      <w:sz w:val="28"/>
    </w:rPr>
  </w:style>
  <w:style w:type="character" w:customStyle="1" w:styleId="Nagwek2Znak">
    <w:name w:val="Nagłówek 2 Znak"/>
    <w:basedOn w:val="Domylnaczcionkaakapitu"/>
    <w:link w:val="Nagwek2"/>
    <w:uiPriority w:val="9"/>
    <w:rsid w:val="003956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082302">
      <w:bodyDiv w:val="1"/>
      <w:marLeft w:val="0"/>
      <w:marRight w:val="0"/>
      <w:marTop w:val="0"/>
      <w:marBottom w:val="0"/>
      <w:divBdr>
        <w:top w:val="none" w:sz="0" w:space="0" w:color="auto"/>
        <w:left w:val="none" w:sz="0" w:space="0" w:color="auto"/>
        <w:bottom w:val="none" w:sz="0" w:space="0" w:color="auto"/>
        <w:right w:val="none" w:sz="0" w:space="0" w:color="auto"/>
      </w:divBdr>
    </w:div>
    <w:div w:id="524102302">
      <w:bodyDiv w:val="1"/>
      <w:marLeft w:val="0"/>
      <w:marRight w:val="0"/>
      <w:marTop w:val="0"/>
      <w:marBottom w:val="0"/>
      <w:divBdr>
        <w:top w:val="none" w:sz="0" w:space="0" w:color="auto"/>
        <w:left w:val="none" w:sz="0" w:space="0" w:color="auto"/>
        <w:bottom w:val="none" w:sz="0" w:space="0" w:color="auto"/>
        <w:right w:val="none" w:sz="0" w:space="0" w:color="auto"/>
      </w:divBdr>
    </w:div>
    <w:div w:id="1157498148">
      <w:bodyDiv w:val="1"/>
      <w:marLeft w:val="0"/>
      <w:marRight w:val="0"/>
      <w:marTop w:val="0"/>
      <w:marBottom w:val="0"/>
      <w:divBdr>
        <w:top w:val="none" w:sz="0" w:space="0" w:color="auto"/>
        <w:left w:val="none" w:sz="0" w:space="0" w:color="auto"/>
        <w:bottom w:val="none" w:sz="0" w:space="0" w:color="auto"/>
        <w:right w:val="none" w:sz="0" w:space="0" w:color="auto"/>
      </w:divBdr>
    </w:div>
    <w:div w:id="1312369006">
      <w:bodyDiv w:val="1"/>
      <w:marLeft w:val="0"/>
      <w:marRight w:val="0"/>
      <w:marTop w:val="0"/>
      <w:marBottom w:val="0"/>
      <w:divBdr>
        <w:top w:val="none" w:sz="0" w:space="0" w:color="auto"/>
        <w:left w:val="none" w:sz="0" w:space="0" w:color="auto"/>
        <w:bottom w:val="none" w:sz="0" w:space="0" w:color="auto"/>
        <w:right w:val="none" w:sz="0" w:space="0" w:color="auto"/>
      </w:divBdr>
    </w:div>
    <w:div w:id="1984775735">
      <w:bodyDiv w:val="1"/>
      <w:marLeft w:val="0"/>
      <w:marRight w:val="0"/>
      <w:marTop w:val="0"/>
      <w:marBottom w:val="0"/>
      <w:divBdr>
        <w:top w:val="none" w:sz="0" w:space="0" w:color="auto"/>
        <w:left w:val="none" w:sz="0" w:space="0" w:color="auto"/>
        <w:bottom w:val="none" w:sz="0" w:space="0" w:color="auto"/>
        <w:right w:val="none" w:sz="0" w:space="0" w:color="auto"/>
      </w:divBdr>
    </w:div>
    <w:div w:id="211998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21E15-84BF-4899-89E1-86EA19E2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24</Pages>
  <Words>2472</Words>
  <Characters>14835</Characters>
  <Application>Microsoft Office Word</Application>
  <DocSecurity>0</DocSecurity>
  <Lines>123</Lines>
  <Paragraphs>34</Paragraphs>
  <ScaleCrop>false</ScaleCrop>
  <HeadingPairs>
    <vt:vector size="2" baseType="variant">
      <vt:variant>
        <vt:lpstr>Tytuł</vt:lpstr>
      </vt:variant>
      <vt:variant>
        <vt:i4>1</vt:i4>
      </vt:variant>
    </vt:vector>
  </HeadingPairs>
  <TitlesOfParts>
    <vt:vector size="1" baseType="lpstr">
      <vt:lpstr/>
    </vt:vector>
  </TitlesOfParts>
  <Company>22408</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Brzozowski</dc:creator>
  <cp:keywords/>
  <dc:description/>
  <cp:lastModifiedBy>Karol Brzozowski</cp:lastModifiedBy>
  <cp:revision>14</cp:revision>
  <dcterms:created xsi:type="dcterms:W3CDTF">2025-05-28T12:54:00Z</dcterms:created>
  <dcterms:modified xsi:type="dcterms:W3CDTF">2025-06-05T10:26:00Z</dcterms:modified>
</cp:coreProperties>
</file>